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360" w:lineRule="auto"/>
        <w:ind w:right="0"/>
        <w:jc w:val="center"/>
        <w:rPr>
          <w:rFonts w:hint="eastAsia" w:ascii="方正小标宋简体" w:hAnsi="宋体" w:eastAsia="方正小标宋简体" w:cs="微软雅黑"/>
          <w:color w:val="333333"/>
          <w:sz w:val="36"/>
          <w:szCs w:val="36"/>
          <w:shd w:val="clear" w:color="auto" w:fill="FFFFFF"/>
          <w:lang w:bidi="ar"/>
        </w:rPr>
      </w:pPr>
      <w:r>
        <w:rPr>
          <w:rFonts w:hint="eastAsia" w:ascii="方正小标宋简体" w:hAnsi="宋体" w:eastAsia="方正小标宋简体" w:cs="微软雅黑"/>
          <w:color w:val="333333"/>
          <w:sz w:val="36"/>
          <w:szCs w:val="36"/>
          <w:shd w:val="clear" w:color="auto" w:fill="FFFFFF"/>
          <w:lang w:bidi="ar"/>
        </w:rPr>
        <w:t>习近平在“不忘初心、牢记使命”主题教育工作会议上的讲话</w:t>
      </w:r>
    </w:p>
    <w:p>
      <w:pPr>
        <w:pStyle w:val="4"/>
        <w:widowControl/>
        <w:shd w:val="clear" w:color="auto" w:fill="FFFFFF"/>
        <w:spacing w:before="300" w:beforeAutospacing="0" w:after="0" w:afterAutospacing="0" w:line="630" w:lineRule="atLeast"/>
        <w:ind w:right="0"/>
        <w:jc w:val="both"/>
        <w:rPr>
          <w:rFonts w:hint="eastAsia"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w:t>
      </w:r>
      <w:bookmarkStart w:id="0" w:name="_GoBack"/>
      <w:bookmarkEnd w:id="0"/>
      <w:r>
        <w:rPr>
          <w:rFonts w:hint="default" w:ascii="宋体" w:hAnsi="宋体" w:eastAsia="宋体" w:cs="微软雅黑"/>
          <w:color w:val="000000"/>
          <w:sz w:val="30"/>
          <w:szCs w:val="30"/>
          <w:shd w:val="clear" w:color="auto" w:fill="FFFFFF"/>
          <w:lang w:bidi="ar"/>
        </w:rPr>
        <w:t>意见。今天会议就是对全党开展这次主题教育进行动员部署。</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w:t>
      </w:r>
      <w:r>
        <w:rPr>
          <w:rFonts w:hint="default" w:ascii="宋体" w:hAnsi="宋体" w:eastAsia="宋体" w:cs="微软雅黑"/>
          <w:color w:val="000000"/>
          <w:sz w:val="30"/>
          <w:szCs w:val="30"/>
          <w:shd w:val="clear" w:color="auto" w:fill="FFFFFF"/>
          <w:lang w:bidi="ar"/>
        </w:rPr>
        <w:t>下面，我讲3个问题。</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一、充分认识开展主题教育的重大意义</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目前，一些党员干部干事创业精神不振、担当劲头不够。开展这次主题教育，就是要教育引导广大党员干部发扬革命传统和优良作风，团结带领人民把党的十九大绘就的宏伟蓝图一步一步变为美好现实。</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二、准确把握主题教育的目标要求</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党中央对这次主题教育的总要求、目标任务、方法步骤作出了明确规定，要准确把握党中央精神，结合本地区本部门本单位实际，对准目标，积极推进，确保取得预期效果。</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第一，认真贯彻总要求。“守初心、担使命，找差距、抓落实”的总要求，是根据新时代党的建设任务、针对党内存在的突出问题、结合这次主题教育的特点提出来的。</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“守初心、担使命，找差距、抓落实”是一个相互联系的整体，要全面把握，贯穿主题教育全过程。</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三、加强对主题教育的领导</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这次主题教育，时间紧、任务重、要求高。各地区各部门各单位党委（党组）要高度重视，增强责任感和紧迫感，加强组织领导，强化督促指导，提高主题教育质量。</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pStyle w:val="4"/>
        <w:widowControl/>
        <w:shd w:val="clear" w:color="auto" w:fill="FFFFFF"/>
        <w:spacing w:before="300" w:beforeAutospacing="0" w:after="0" w:afterAutospacing="0" w:line="630" w:lineRule="atLeast"/>
        <w:ind w:left="0" w:right="0"/>
        <w:jc w:val="both"/>
        <w:rPr>
          <w:rFonts w:hint="default" w:ascii="宋体" w:hAnsi="宋体" w:eastAsia="宋体" w:cs="微软雅黑"/>
          <w:color w:val="000000"/>
          <w:sz w:val="30"/>
          <w:szCs w:val="30"/>
          <w:shd w:val="clear" w:color="auto" w:fill="FFFFFF"/>
          <w:lang w:bidi="ar"/>
        </w:rPr>
      </w:pPr>
      <w:r>
        <w:rPr>
          <w:rFonts w:hint="default" w:ascii="宋体" w:hAnsi="宋体" w:eastAsia="宋体" w:cs="微软雅黑"/>
          <w:color w:val="000000"/>
          <w:sz w:val="30"/>
          <w:szCs w:val="30"/>
          <w:shd w:val="clear" w:color="auto" w:fill="FFFFFF"/>
          <w:lang w:bidi="ar"/>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716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C4"/>
    <w:rsid w:val="0003200E"/>
    <w:rsid w:val="00873DB3"/>
    <w:rsid w:val="00920DEB"/>
    <w:rsid w:val="00AF25C4"/>
    <w:rsid w:val="00D42C1D"/>
    <w:rsid w:val="00E846F8"/>
    <w:rsid w:val="2220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526</Words>
  <Characters>3003</Characters>
  <Lines>25</Lines>
  <Paragraphs>7</Paragraphs>
  <TotalTime>6</TotalTime>
  <ScaleCrop>false</ScaleCrop>
  <LinksUpToDate>false</LinksUpToDate>
  <CharactersWithSpaces>3522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2019-06-10T08:41:00Z</dcterms:created>
  <dc:creator>tourist</dc:creator>
  <cp:lastModifiedBy>邓倩</cp:lastModifiedBy>
  <dcterms:modified xsi:type="dcterms:W3CDTF">2019-09-27T09:18:33Z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