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C8" w:rsidRDefault="00362CC8" w:rsidP="00362CC8">
      <w:pPr>
        <w:pStyle w:val="a7"/>
        <w:spacing w:line="300" w:lineRule="auto"/>
        <w:jc w:val="center"/>
        <w:rPr>
          <w:rFonts w:ascii="微软雅黑" w:eastAsia="微软雅黑" w:hAnsi="微软雅黑"/>
          <w:b/>
          <w:i w:val="0"/>
          <w:sz w:val="30"/>
          <w:szCs w:val="30"/>
        </w:rPr>
      </w:pPr>
      <w:r w:rsidRPr="001B4DDB">
        <w:rPr>
          <w:rFonts w:ascii="微软雅黑" w:eastAsia="微软雅黑" w:hAnsi="微软雅黑" w:hint="eastAsia"/>
          <w:b/>
          <w:i w:val="0"/>
          <w:sz w:val="30"/>
          <w:szCs w:val="30"/>
        </w:rPr>
        <w:t>南京航空航天大学</w:t>
      </w:r>
      <w:r>
        <w:rPr>
          <w:rFonts w:ascii="微软雅黑" w:eastAsia="微软雅黑" w:hAnsi="微软雅黑" w:hint="eastAsia"/>
          <w:b/>
          <w:i w:val="0"/>
          <w:sz w:val="30"/>
          <w:szCs w:val="30"/>
        </w:rPr>
        <w:t>本科生</w:t>
      </w:r>
      <w:r w:rsidR="00832915">
        <w:rPr>
          <w:rFonts w:ascii="微软雅黑" w:eastAsia="微软雅黑" w:hAnsi="微软雅黑" w:hint="eastAsia"/>
          <w:b/>
          <w:i w:val="0"/>
          <w:sz w:val="30"/>
          <w:szCs w:val="30"/>
        </w:rPr>
        <w:t>返校</w:t>
      </w:r>
      <w:r>
        <w:rPr>
          <w:rFonts w:ascii="微软雅黑" w:eastAsia="微软雅黑" w:hAnsi="微软雅黑" w:hint="eastAsia"/>
          <w:b/>
          <w:i w:val="0"/>
          <w:sz w:val="30"/>
          <w:szCs w:val="30"/>
        </w:rPr>
        <w:t>学分</w:t>
      </w:r>
      <w:r w:rsidR="00254813">
        <w:rPr>
          <w:rFonts w:ascii="微软雅黑" w:eastAsia="微软雅黑" w:hAnsi="微软雅黑" w:hint="eastAsia"/>
          <w:b/>
          <w:i w:val="0"/>
          <w:sz w:val="30"/>
          <w:szCs w:val="30"/>
        </w:rPr>
        <w:t>替代</w:t>
      </w:r>
      <w:r w:rsidR="00334E4E">
        <w:rPr>
          <w:rFonts w:ascii="微软雅黑" w:eastAsia="微软雅黑" w:hAnsi="微软雅黑" w:hint="eastAsia"/>
          <w:b/>
          <w:i w:val="0"/>
          <w:sz w:val="30"/>
          <w:szCs w:val="30"/>
        </w:rPr>
        <w:t>、复学</w:t>
      </w:r>
      <w:r w:rsidRPr="001B4DDB">
        <w:rPr>
          <w:rFonts w:ascii="微软雅黑" w:eastAsia="微软雅黑" w:hAnsi="微软雅黑" w:hint="eastAsia"/>
          <w:b/>
          <w:i w:val="0"/>
          <w:sz w:val="30"/>
          <w:szCs w:val="30"/>
        </w:rPr>
        <w:t>手续办理指南</w:t>
      </w:r>
    </w:p>
    <w:p w:rsidR="0090449E" w:rsidRPr="0090449E" w:rsidRDefault="0090449E" w:rsidP="0090449E"/>
    <w:p w:rsidR="00E858E5" w:rsidRPr="00EE4D01" w:rsidRDefault="00E858E5" w:rsidP="00E858E5">
      <w:pPr>
        <w:pStyle w:val="a4"/>
        <w:spacing w:line="300" w:lineRule="auto"/>
        <w:rPr>
          <w:rStyle w:val="a5"/>
          <w:rFonts w:ascii="微软雅黑" w:eastAsia="微软雅黑" w:hAnsi="微软雅黑" w:cs="Arial"/>
          <w:color w:val="0000FF"/>
        </w:rPr>
      </w:pPr>
      <w:r w:rsidRPr="00EE4D01">
        <w:rPr>
          <w:rStyle w:val="a5"/>
          <w:rFonts w:ascii="微软雅黑" w:eastAsia="微软雅黑" w:hAnsi="微软雅黑" w:cs="Arial" w:hint="eastAsia"/>
          <w:color w:val="0000FF"/>
        </w:rPr>
        <w:t>一、</w:t>
      </w:r>
      <w:r>
        <w:rPr>
          <w:rStyle w:val="a5"/>
          <w:rFonts w:ascii="微软雅黑" w:eastAsia="微软雅黑" w:hAnsi="微软雅黑" w:cs="Arial" w:hint="eastAsia"/>
          <w:color w:val="0000FF"/>
        </w:rPr>
        <w:t>学分</w:t>
      </w:r>
      <w:r w:rsidR="00254813">
        <w:rPr>
          <w:rStyle w:val="a5"/>
          <w:rFonts w:ascii="微软雅黑" w:eastAsia="微软雅黑" w:hAnsi="微软雅黑" w:cs="Arial" w:hint="eastAsia"/>
          <w:color w:val="0000FF"/>
        </w:rPr>
        <w:t>替代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手续</w:t>
      </w:r>
      <w:r w:rsidR="0029621C">
        <w:rPr>
          <w:rStyle w:val="a5"/>
          <w:rFonts w:ascii="微软雅黑" w:eastAsia="微软雅黑" w:hAnsi="微软雅黑" w:cs="Arial" w:hint="eastAsia"/>
          <w:color w:val="0000FF"/>
        </w:rPr>
        <w:t>、复学手续</w:t>
      </w:r>
      <w:r>
        <w:rPr>
          <w:rStyle w:val="a5"/>
          <w:rFonts w:ascii="微软雅黑" w:eastAsia="微软雅黑" w:hAnsi="微软雅黑" w:cs="Arial" w:hint="eastAsia"/>
          <w:color w:val="0000FF"/>
        </w:rPr>
        <w:t>办理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说明：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1、学分替代手续在每学期</w:t>
      </w:r>
      <w:r w:rsidR="00D422CD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返校后</w:t>
      </w:r>
      <w:r w:rsidRPr="001A02E7">
        <w:rPr>
          <w:rStyle w:val="a5"/>
          <w:rFonts w:ascii="微软雅黑" w:eastAsia="微软雅黑" w:hAnsi="微软雅黑" w:cs="宋体"/>
          <w:b w:val="0"/>
          <w:sz w:val="24"/>
          <w:szCs w:val="24"/>
        </w:rPr>
        <w:t>2周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内完成，其他时间不予办理（除非有成绩单原件没有拿到等特殊情况，可延长办理时间）</w:t>
      </w:r>
      <w:r w:rsidR="00EE77FE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2、复学手续在每学期</w:t>
      </w:r>
      <w:r w:rsidR="00EE77FE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返校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后1周内完成，否则无法选择本学期课程。2+2项目</w:t>
      </w:r>
      <w:r w:rsidR="00512809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、2.5+1.5项目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及大四（下）</w:t>
      </w:r>
      <w:r w:rsidR="00417358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返校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的学期/学年交流</w:t>
      </w:r>
      <w:r w:rsidR="00EC7927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(换)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项目无需办理复学手续。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3、</w:t>
      </w:r>
      <w:r w:rsidR="00AF5444" w:rsidRPr="00AF5444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学分替代方式分为整体替代和课程替代，根据国（境）外交流学习时间和学习情况确定。两种替代方式都只替代学分，不替代成绩。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出国</w:t>
      </w:r>
      <w:r w:rsidR="00417358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（境）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前后，南航绩点不变。国</w:t>
      </w:r>
      <w:r w:rsidR="00417358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（境）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外成绩不显示在南航成绩单上。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4、递交学生出国（境）交流学习总结及照片后，方能办理学分替代手续</w:t>
      </w:r>
      <w:r w:rsidRPr="004509D7">
        <w:rPr>
          <w:rStyle w:val="a5"/>
          <w:rFonts w:ascii="微软雅黑" w:eastAsia="微软雅黑" w:hAnsi="微软雅黑" w:cs="宋体"/>
          <w:b w:val="0"/>
          <w:bCs w:val="0"/>
          <w:sz w:val="24"/>
          <w:szCs w:val="24"/>
          <w:highlight w:val="yellow"/>
        </w:rPr>
        <w:t>(详见附件，务必按照要求提交)</w:t>
      </w:r>
      <w:r w:rsidRPr="00E3066A">
        <w:rPr>
          <w:rStyle w:val="a5"/>
          <w:rFonts w:ascii="微软雅黑" w:eastAsia="微软雅黑" w:hAnsi="微软雅黑" w:cs="宋体"/>
          <w:b w:val="0"/>
          <w:bCs w:val="0"/>
          <w:sz w:val="24"/>
          <w:szCs w:val="24"/>
        </w:rPr>
        <w:t>。</w:t>
      </w:r>
    </w:p>
    <w:p w:rsidR="00E3066A" w:rsidRPr="00257CC5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5、学分替代结果</w:t>
      </w:r>
      <w:r w:rsid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请</w:t>
      </w:r>
      <w:r w:rsidR="00F205B9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登录“新</w:t>
      </w:r>
      <w:r w:rsidR="00F205B9">
        <w:rPr>
          <w:rStyle w:val="a5"/>
          <w:rFonts w:ascii="微软雅黑" w:eastAsia="微软雅黑" w:hAnsi="微软雅黑" w:cs="宋体"/>
          <w:b w:val="0"/>
          <w:sz w:val="24"/>
          <w:szCs w:val="24"/>
        </w:rPr>
        <w:t>教务系统</w:t>
      </w:r>
      <w:r w:rsidR="00F205B9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”查看</w:t>
      </w:r>
      <w:bookmarkStart w:id="0" w:name="_GoBack"/>
      <w:r w:rsidR="00257CC5" w:rsidRPr="00257CC5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，如有疑问，咨询教务处学籍管理科，电话：8</w:t>
      </w:r>
      <w:r w:rsidR="00257CC5" w:rsidRPr="00257CC5">
        <w:rPr>
          <w:rStyle w:val="a5"/>
          <w:rFonts w:ascii="微软雅黑" w:eastAsia="微软雅黑" w:hAnsi="微软雅黑" w:cs="宋体"/>
          <w:b w:val="0"/>
          <w:sz w:val="24"/>
          <w:szCs w:val="24"/>
        </w:rPr>
        <w:t>4895730</w:t>
      </w:r>
      <w:r w:rsidR="00F205B9" w:rsidRPr="00257CC5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。</w:t>
      </w:r>
    </w:p>
    <w:bookmarkEnd w:id="0"/>
    <w:p w:rsidR="00E93B9E" w:rsidRPr="00E3066A" w:rsidRDefault="00E93B9E" w:rsidP="00362CC8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</w:p>
    <w:p w:rsidR="0090449E" w:rsidRPr="00EE4D01" w:rsidRDefault="0090449E" w:rsidP="0090449E">
      <w:pPr>
        <w:pStyle w:val="a4"/>
        <w:spacing w:line="300" w:lineRule="auto"/>
        <w:rPr>
          <w:rStyle w:val="a5"/>
          <w:rFonts w:ascii="微软雅黑" w:eastAsia="微软雅黑" w:hAnsi="微软雅黑" w:cs="Arial"/>
          <w:color w:val="0000FF"/>
        </w:rPr>
      </w:pPr>
      <w:r>
        <w:rPr>
          <w:rStyle w:val="a5"/>
          <w:rFonts w:ascii="微软雅黑" w:eastAsia="微软雅黑" w:hAnsi="微软雅黑" w:cs="Arial" w:hint="eastAsia"/>
          <w:color w:val="0000FF"/>
        </w:rPr>
        <w:t>二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、</w:t>
      </w:r>
      <w:r w:rsidR="0061392A">
        <w:rPr>
          <w:rStyle w:val="a5"/>
          <w:rFonts w:ascii="微软雅黑" w:eastAsia="微软雅黑" w:hAnsi="微软雅黑" w:cs="Arial" w:hint="eastAsia"/>
          <w:color w:val="0000FF"/>
        </w:rPr>
        <w:t>学分替代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手续</w:t>
      </w:r>
      <w:r>
        <w:rPr>
          <w:rStyle w:val="a5"/>
          <w:rFonts w:ascii="微软雅黑" w:eastAsia="微软雅黑" w:hAnsi="微软雅黑" w:cs="Arial" w:hint="eastAsia"/>
          <w:color w:val="0000FF"/>
        </w:rPr>
        <w:t>办理流程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：</w:t>
      </w:r>
    </w:p>
    <w:p w:rsidR="00AF5444" w:rsidRPr="00AF5444" w:rsidRDefault="00AF5444" w:rsidP="00AF5444">
      <w:pPr>
        <w:pStyle w:val="aa"/>
        <w:numPr>
          <w:ilvl w:val="0"/>
          <w:numId w:val="1"/>
        </w:numPr>
        <w:ind w:left="0" w:firstLineChars="0" w:firstLine="0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AF5444">
        <w:rPr>
          <w:rStyle w:val="a5"/>
          <w:rFonts w:ascii="微软雅黑" w:eastAsia="微软雅黑" w:hAnsi="微软雅黑" w:cs="宋体"/>
          <w:b w:val="0"/>
          <w:sz w:val="24"/>
          <w:szCs w:val="24"/>
        </w:rPr>
        <w:t>在教务处主页“新教务系统”入口登录</w:t>
      </w:r>
      <w:r w:rsidRPr="00AF5444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（3</w:t>
      </w:r>
      <w:r w:rsidRPr="00AF5444">
        <w:rPr>
          <w:rStyle w:val="a5"/>
          <w:rFonts w:ascii="微软雅黑" w:eastAsia="微软雅黑" w:hAnsi="微软雅黑" w:cs="宋体"/>
          <w:b w:val="0"/>
          <w:sz w:val="24"/>
          <w:szCs w:val="24"/>
        </w:rPr>
        <w:t>60</w:t>
      </w:r>
      <w:r w:rsidRPr="00AF5444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浏览器请选择极速模式）</w:t>
      </w:r>
      <w:r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。</w:t>
      </w:r>
      <w:r w:rsidRPr="00AF5444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登录成功后，选择“学分认定及替代—交流学分认定”</w:t>
      </w:r>
      <w:r w:rsid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。</w:t>
      </w:r>
    </w:p>
    <w:p w:rsidR="00E3066A" w:rsidRPr="00E3066A" w:rsidRDefault="004509D7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>
        <w:rPr>
          <w:rStyle w:val="a5"/>
          <w:rFonts w:ascii="微软雅黑" w:eastAsia="微软雅黑" w:hAnsi="微软雅黑" w:cs="宋体" w:hint="eastAsia"/>
          <w:b w:val="0"/>
          <w:bCs w:val="0"/>
          <w:color w:val="FF0000"/>
          <w:sz w:val="24"/>
          <w:szCs w:val="24"/>
        </w:rPr>
        <w:t>备注</w:t>
      </w:r>
      <w:r>
        <w:rPr>
          <w:rStyle w:val="a5"/>
          <w:rFonts w:ascii="微软雅黑" w:eastAsia="微软雅黑" w:hAnsi="微软雅黑" w:cs="宋体"/>
          <w:b w:val="0"/>
          <w:bCs w:val="0"/>
          <w:color w:val="FF0000"/>
          <w:sz w:val="24"/>
          <w:szCs w:val="24"/>
        </w:rPr>
        <w:t>：</w:t>
      </w:r>
      <w:r w:rsidR="00E3066A" w:rsidRPr="006C75FB">
        <w:rPr>
          <w:rStyle w:val="a5"/>
          <w:rFonts w:ascii="微软雅黑" w:eastAsia="微软雅黑" w:hAnsi="微软雅黑" w:cs="宋体"/>
          <w:b w:val="0"/>
          <w:bCs w:val="0"/>
          <w:color w:val="FF0000"/>
          <w:sz w:val="24"/>
          <w:szCs w:val="24"/>
        </w:rPr>
        <w:t>替代的课程及总学分以学生出国</w:t>
      </w:r>
      <w:r w:rsidR="00994C56">
        <w:rPr>
          <w:rStyle w:val="a5"/>
          <w:rFonts w:ascii="微软雅黑" w:eastAsia="微软雅黑" w:hAnsi="微软雅黑" w:cs="宋体" w:hint="eastAsia"/>
          <w:b w:val="0"/>
          <w:bCs w:val="0"/>
          <w:color w:val="FF0000"/>
          <w:sz w:val="24"/>
          <w:szCs w:val="24"/>
        </w:rPr>
        <w:t>（境）</w:t>
      </w:r>
      <w:r w:rsidR="00E3066A" w:rsidRPr="006C75FB">
        <w:rPr>
          <w:rStyle w:val="a5"/>
          <w:rFonts w:ascii="微软雅黑" w:eastAsia="微软雅黑" w:hAnsi="微软雅黑" w:cs="宋体"/>
          <w:b w:val="0"/>
          <w:bCs w:val="0"/>
          <w:color w:val="FF0000"/>
          <w:sz w:val="24"/>
          <w:szCs w:val="24"/>
        </w:rPr>
        <w:t>前填写的《本科生赴国（境）外大学交流学习审批表》为准。</w:t>
      </w:r>
    </w:p>
    <w:p w:rsidR="00AF5444" w:rsidRPr="00AF5444" w:rsidRDefault="00A16F70" w:rsidP="00AF5444">
      <w:pPr>
        <w:pStyle w:val="aa"/>
        <w:ind w:firstLineChars="0" w:firstLine="0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 xml:space="preserve">2. </w:t>
      </w:r>
      <w:r w:rsidRPr="00A16F70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申请时需上传国（境）外大学成绩单，双学士学位项目还需上传国（境）外大学学位证书。</w:t>
      </w:r>
      <w:r w:rsidR="00AF5444" w:rsidRP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  <w:highlight w:val="yellow"/>
        </w:rPr>
        <w:t>（</w:t>
      </w:r>
      <w:r w:rsidR="007E528F" w:rsidRP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  <w:highlight w:val="yellow"/>
        </w:rPr>
        <w:t>详细操作</w:t>
      </w:r>
      <w:r w:rsidR="007E528F" w:rsidRPr="004509D7">
        <w:rPr>
          <w:rStyle w:val="a5"/>
          <w:rFonts w:ascii="微软雅黑" w:eastAsia="微软雅黑" w:hAnsi="微软雅黑" w:cs="宋体"/>
          <w:b w:val="0"/>
          <w:sz w:val="24"/>
          <w:szCs w:val="24"/>
          <w:highlight w:val="yellow"/>
        </w:rPr>
        <w:t>见</w:t>
      </w:r>
      <w:r w:rsidR="00AF5444" w:rsidRPr="004509D7">
        <w:rPr>
          <w:rStyle w:val="a5"/>
          <w:rFonts w:ascii="微软雅黑" w:eastAsia="微软雅黑" w:hAnsi="微软雅黑" w:cs="宋体"/>
          <w:b w:val="0"/>
          <w:sz w:val="24"/>
          <w:szCs w:val="24"/>
          <w:highlight w:val="yellow"/>
        </w:rPr>
        <w:t>附件：</w:t>
      </w:r>
      <w:r w:rsidR="00AF5444" w:rsidRP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  <w:highlight w:val="yellow"/>
        </w:rPr>
        <w:t>交流学分认定及替代申请操作手册</w:t>
      </w:r>
      <w:r w:rsidR="00AF5444" w:rsidRPr="004509D7">
        <w:rPr>
          <w:rStyle w:val="a5"/>
          <w:rFonts w:ascii="微软雅黑" w:eastAsia="微软雅黑" w:hAnsi="微软雅黑" w:cs="宋体"/>
          <w:b w:val="0"/>
          <w:sz w:val="24"/>
          <w:szCs w:val="24"/>
          <w:highlight w:val="yellow"/>
        </w:rPr>
        <w:t>-学生</w:t>
      </w:r>
      <w:r w:rsidR="007E528F" w:rsidRP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  <w:highlight w:val="yellow"/>
        </w:rPr>
        <w:t>版</w:t>
      </w:r>
      <w:r w:rsidR="00AF5444" w:rsidRPr="004509D7">
        <w:rPr>
          <w:rStyle w:val="a5"/>
          <w:rFonts w:ascii="微软雅黑" w:eastAsia="微软雅黑" w:hAnsi="微软雅黑" w:cs="宋体" w:hint="eastAsia"/>
          <w:b w:val="0"/>
          <w:sz w:val="24"/>
          <w:szCs w:val="24"/>
          <w:highlight w:val="yellow"/>
        </w:rPr>
        <w:t>）</w:t>
      </w:r>
    </w:p>
    <w:p w:rsidR="004D0649" w:rsidRPr="00D117B7" w:rsidRDefault="00AF5444" w:rsidP="00D117B7">
      <w:pPr>
        <w:widowControl/>
        <w:spacing w:line="270" w:lineRule="atLeast"/>
        <w:jc w:val="left"/>
        <w:rPr>
          <w:rFonts w:ascii="微软雅黑" w:eastAsia="微软雅黑" w:hAnsi="微软雅黑" w:cs="宋体"/>
          <w:bCs/>
          <w:sz w:val="24"/>
          <w:szCs w:val="24"/>
        </w:rPr>
      </w:pPr>
      <w:r>
        <w:rPr>
          <w:rStyle w:val="a5"/>
          <w:rFonts w:ascii="微软雅黑" w:eastAsia="微软雅黑" w:hAnsi="微软雅黑" w:cs="宋体"/>
          <w:b w:val="0"/>
          <w:sz w:val="24"/>
          <w:szCs w:val="24"/>
        </w:rPr>
        <w:lastRenderedPageBreak/>
        <w:t>3</w:t>
      </w:r>
      <w:r w:rsidR="00E3066A"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、将学生出国（境）交流学习总结及照片</w:t>
      </w:r>
      <w:r w:rsidR="00FD354B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务必</w:t>
      </w:r>
      <w:r w:rsidR="00E3066A"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按照要求发指定邮箱中。</w:t>
      </w:r>
    </w:p>
    <w:p w:rsidR="00FD354B" w:rsidRPr="00FD354B" w:rsidRDefault="00FD354B" w:rsidP="005B1534">
      <w:pPr>
        <w:pStyle w:val="a4"/>
        <w:spacing w:line="300" w:lineRule="auto"/>
        <w:rPr>
          <w:rStyle w:val="a5"/>
          <w:rFonts w:ascii="微软雅黑" w:eastAsia="微软雅黑" w:hAnsi="微软雅黑"/>
          <w:b w:val="0"/>
          <w:kern w:val="2"/>
        </w:rPr>
      </w:pPr>
    </w:p>
    <w:p w:rsidR="005B1534" w:rsidRDefault="005B1534" w:rsidP="00D117B7">
      <w:pPr>
        <w:pStyle w:val="a4"/>
        <w:spacing w:line="300" w:lineRule="auto"/>
        <w:rPr>
          <w:rStyle w:val="a5"/>
          <w:rFonts w:ascii="微软雅黑" w:eastAsia="微软雅黑" w:hAnsi="微软雅黑"/>
          <w:b w:val="0"/>
          <w:kern w:val="2"/>
        </w:rPr>
      </w:pPr>
      <w:r w:rsidRPr="00E34719">
        <w:rPr>
          <w:rStyle w:val="a5"/>
          <w:rFonts w:ascii="微软雅黑" w:eastAsia="微软雅黑" w:hAnsi="微软雅黑" w:cs="Arial" w:hint="eastAsia"/>
          <w:color w:val="0000FF"/>
        </w:rPr>
        <w:t>三、复学手续办理流程：</w:t>
      </w:r>
      <w:r w:rsidR="00D117B7" w:rsidRPr="00E34719">
        <w:rPr>
          <w:rStyle w:val="a5"/>
          <w:rFonts w:ascii="微软雅黑" w:eastAsia="微软雅黑" w:hAnsi="微软雅黑"/>
        </w:rPr>
        <w:br/>
      </w:r>
      <w:r w:rsidR="00D117B7" w:rsidRPr="00E34719">
        <w:rPr>
          <w:rStyle w:val="a5"/>
          <w:rFonts w:ascii="微软雅黑" w:eastAsia="微软雅黑" w:hAnsi="微软雅黑"/>
          <w:b w:val="0"/>
          <w:kern w:val="2"/>
        </w:rPr>
        <w:t>登录新教务系统，办理复学手续。</w:t>
      </w:r>
      <w:r w:rsidR="00D117B7" w:rsidRPr="00E34719">
        <w:rPr>
          <w:rStyle w:val="a5"/>
          <w:rFonts w:ascii="微软雅黑" w:eastAsia="微软雅黑" w:hAnsi="微软雅黑"/>
          <w:b w:val="0"/>
          <w:kern w:val="2"/>
        </w:rPr>
        <w:br/>
        <w:t>网址：</w:t>
      </w:r>
      <w:hyperlink r:id="rId7" w:history="1">
        <w:r w:rsidR="00D117B7" w:rsidRPr="00E34719">
          <w:rPr>
            <w:rStyle w:val="a3"/>
            <w:rFonts w:ascii="微软雅黑" w:eastAsia="微软雅黑" w:hAnsi="微软雅黑"/>
            <w:kern w:val="2"/>
            <w:sz w:val="24"/>
            <w:szCs w:val="24"/>
          </w:rPr>
          <w:t>http://aao-eas.nuaa.edu.cn/eams/login.action</w:t>
        </w:r>
      </w:hyperlink>
    </w:p>
    <w:p w:rsidR="00D117B7" w:rsidRDefault="00D117B7" w:rsidP="00D117B7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D117B7" w:rsidRDefault="00D117B7" w:rsidP="00D117B7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</w:t>
      </w:r>
      <w:r>
        <w:rPr>
          <w:rFonts w:ascii="微软雅黑" w:eastAsia="微软雅黑" w:hAnsi="微软雅黑"/>
          <w:sz w:val="24"/>
          <w:szCs w:val="24"/>
        </w:rPr>
        <w:t>表格</w:t>
      </w:r>
      <w:r>
        <w:rPr>
          <w:rFonts w:ascii="微软雅黑" w:eastAsia="微软雅黑" w:hAnsi="微软雅黑" w:hint="eastAsia"/>
          <w:sz w:val="24"/>
          <w:szCs w:val="24"/>
        </w:rPr>
        <w:t>及</w:t>
      </w:r>
      <w:r>
        <w:rPr>
          <w:rFonts w:ascii="微软雅黑" w:eastAsia="微软雅黑" w:hAnsi="微软雅黑"/>
          <w:sz w:val="24"/>
          <w:szCs w:val="24"/>
        </w:rPr>
        <w:t>附件下载</w:t>
      </w:r>
      <w:r>
        <w:rPr>
          <w:rFonts w:ascii="微软雅黑" w:eastAsia="微软雅黑" w:hAnsi="微软雅黑" w:hint="eastAsia"/>
          <w:sz w:val="24"/>
          <w:szCs w:val="24"/>
        </w:rPr>
        <w:t>地址</w:t>
      </w:r>
      <w:r>
        <w:rPr>
          <w:rFonts w:ascii="微软雅黑" w:eastAsia="微软雅黑" w:hAnsi="微软雅黑"/>
          <w:sz w:val="24"/>
          <w:szCs w:val="24"/>
        </w:rPr>
        <w:t>：</w:t>
      </w:r>
    </w:p>
    <w:p w:rsidR="00D117B7" w:rsidRPr="00EE4D01" w:rsidRDefault="00D117B7" w:rsidP="00D117B7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国际</w:t>
      </w:r>
      <w:r>
        <w:rPr>
          <w:rFonts w:ascii="微软雅黑" w:eastAsia="微软雅黑" w:hAnsi="微软雅黑"/>
          <w:sz w:val="24"/>
          <w:szCs w:val="24"/>
        </w:rPr>
        <w:t>教育学院网站（</w:t>
      </w:r>
      <w:r>
        <w:rPr>
          <w:rFonts w:ascii="微软雅黑" w:eastAsia="微软雅黑" w:hAnsi="微软雅黑" w:hint="eastAsia"/>
          <w:sz w:val="24"/>
          <w:szCs w:val="24"/>
        </w:rPr>
        <w:t>cie.nuaa.edu.cn</w:t>
      </w:r>
      <w:r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—海外</w:t>
      </w:r>
      <w:r>
        <w:rPr>
          <w:rFonts w:ascii="微软雅黑" w:eastAsia="微软雅黑" w:hAnsi="微软雅黑"/>
          <w:sz w:val="24"/>
          <w:szCs w:val="24"/>
        </w:rPr>
        <w:t>学习</w:t>
      </w:r>
      <w:r>
        <w:rPr>
          <w:rFonts w:ascii="微软雅黑" w:eastAsia="微软雅黑" w:hAnsi="微软雅黑" w:hint="eastAsia"/>
          <w:sz w:val="24"/>
          <w:szCs w:val="24"/>
        </w:rPr>
        <w:t>—政策</w:t>
      </w:r>
      <w:r>
        <w:rPr>
          <w:rFonts w:ascii="微软雅黑" w:eastAsia="微软雅黑" w:hAnsi="微软雅黑"/>
          <w:sz w:val="24"/>
          <w:szCs w:val="24"/>
        </w:rPr>
        <w:t>指南—</w:t>
      </w:r>
      <w:r>
        <w:rPr>
          <w:rFonts w:ascii="微软雅黑" w:eastAsia="微软雅黑" w:hAnsi="微软雅黑" w:hint="eastAsia"/>
          <w:sz w:val="24"/>
          <w:szCs w:val="24"/>
        </w:rPr>
        <w:t>办事</w:t>
      </w:r>
      <w:r>
        <w:rPr>
          <w:rFonts w:ascii="微软雅黑" w:eastAsia="微软雅黑" w:hAnsi="微软雅黑"/>
          <w:sz w:val="24"/>
          <w:szCs w:val="24"/>
        </w:rPr>
        <w:t>指南</w:t>
      </w:r>
    </w:p>
    <w:p w:rsidR="00D117B7" w:rsidRPr="00D117B7" w:rsidRDefault="00D117B7" w:rsidP="00D117B7">
      <w:pPr>
        <w:pStyle w:val="a4"/>
        <w:spacing w:line="300" w:lineRule="auto"/>
        <w:rPr>
          <w:rStyle w:val="a5"/>
          <w:rFonts w:ascii="微软雅黑" w:eastAsia="微软雅黑" w:hAnsi="微软雅黑"/>
          <w:b w:val="0"/>
          <w:kern w:val="2"/>
        </w:rPr>
      </w:pPr>
    </w:p>
    <w:sectPr w:rsidR="00D117B7" w:rsidRPr="00D117B7" w:rsidSect="00C26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59" w:rsidRDefault="005A6859" w:rsidP="007E71EB">
      <w:r>
        <w:separator/>
      </w:r>
    </w:p>
  </w:endnote>
  <w:endnote w:type="continuationSeparator" w:id="0">
    <w:p w:rsidR="005A6859" w:rsidRDefault="005A6859" w:rsidP="007E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59" w:rsidRDefault="005A6859" w:rsidP="007E71EB">
      <w:r>
        <w:separator/>
      </w:r>
    </w:p>
  </w:footnote>
  <w:footnote w:type="continuationSeparator" w:id="0">
    <w:p w:rsidR="005A6859" w:rsidRDefault="005A6859" w:rsidP="007E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B52CB"/>
    <w:multiLevelType w:val="hybridMultilevel"/>
    <w:tmpl w:val="F8A45608"/>
    <w:lvl w:ilvl="0" w:tplc="F24A9A7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C8"/>
    <w:rsid w:val="00012332"/>
    <w:rsid w:val="00046AD0"/>
    <w:rsid w:val="000A3A83"/>
    <w:rsid w:val="001016FB"/>
    <w:rsid w:val="00134198"/>
    <w:rsid w:val="001A02E7"/>
    <w:rsid w:val="001B7DC7"/>
    <w:rsid w:val="00201EFD"/>
    <w:rsid w:val="002260AA"/>
    <w:rsid w:val="00254813"/>
    <w:rsid w:val="00257CC5"/>
    <w:rsid w:val="0029621C"/>
    <w:rsid w:val="002C7370"/>
    <w:rsid w:val="00334E4E"/>
    <w:rsid w:val="0035246B"/>
    <w:rsid w:val="00360F30"/>
    <w:rsid w:val="00362CC8"/>
    <w:rsid w:val="003A61F3"/>
    <w:rsid w:val="00414426"/>
    <w:rsid w:val="00417358"/>
    <w:rsid w:val="004509D7"/>
    <w:rsid w:val="004867B8"/>
    <w:rsid w:val="004D0649"/>
    <w:rsid w:val="004F19E9"/>
    <w:rsid w:val="00512809"/>
    <w:rsid w:val="005823CD"/>
    <w:rsid w:val="00596A12"/>
    <w:rsid w:val="005A6859"/>
    <w:rsid w:val="005B1534"/>
    <w:rsid w:val="005D155D"/>
    <w:rsid w:val="005D337F"/>
    <w:rsid w:val="005D5B73"/>
    <w:rsid w:val="005E1C3E"/>
    <w:rsid w:val="0061392A"/>
    <w:rsid w:val="00614C06"/>
    <w:rsid w:val="006C75FB"/>
    <w:rsid w:val="0073281C"/>
    <w:rsid w:val="007E528F"/>
    <w:rsid w:val="007E71EB"/>
    <w:rsid w:val="00832915"/>
    <w:rsid w:val="008358D1"/>
    <w:rsid w:val="00861431"/>
    <w:rsid w:val="008C3535"/>
    <w:rsid w:val="0090449E"/>
    <w:rsid w:val="00994C56"/>
    <w:rsid w:val="009A0231"/>
    <w:rsid w:val="009A4600"/>
    <w:rsid w:val="009B3DD0"/>
    <w:rsid w:val="009E211D"/>
    <w:rsid w:val="009F602C"/>
    <w:rsid w:val="00A16F70"/>
    <w:rsid w:val="00AF5444"/>
    <w:rsid w:val="00B1705D"/>
    <w:rsid w:val="00B854A5"/>
    <w:rsid w:val="00BB4062"/>
    <w:rsid w:val="00BF3737"/>
    <w:rsid w:val="00C15BFD"/>
    <w:rsid w:val="00C17B2C"/>
    <w:rsid w:val="00C26237"/>
    <w:rsid w:val="00C47C77"/>
    <w:rsid w:val="00CC54BA"/>
    <w:rsid w:val="00CF2B80"/>
    <w:rsid w:val="00D117B7"/>
    <w:rsid w:val="00D21F8C"/>
    <w:rsid w:val="00D422CD"/>
    <w:rsid w:val="00D635E6"/>
    <w:rsid w:val="00D824A9"/>
    <w:rsid w:val="00DA50DB"/>
    <w:rsid w:val="00E153D2"/>
    <w:rsid w:val="00E3066A"/>
    <w:rsid w:val="00E34719"/>
    <w:rsid w:val="00E76D07"/>
    <w:rsid w:val="00E858E5"/>
    <w:rsid w:val="00E93B9E"/>
    <w:rsid w:val="00EA17A7"/>
    <w:rsid w:val="00EA239B"/>
    <w:rsid w:val="00EC7927"/>
    <w:rsid w:val="00EE77FE"/>
    <w:rsid w:val="00EF3CA3"/>
    <w:rsid w:val="00F205B9"/>
    <w:rsid w:val="00FB6780"/>
    <w:rsid w:val="00FB704A"/>
    <w:rsid w:val="00FD2C63"/>
    <w:rsid w:val="00FD354B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99D8C-1E88-4F4E-A65B-79977AB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C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362CC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62CC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62CC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C8"/>
    <w:rPr>
      <w:sz w:val="18"/>
      <w:szCs w:val="18"/>
    </w:rPr>
  </w:style>
  <w:style w:type="paragraph" w:styleId="a7">
    <w:name w:val="Quote"/>
    <w:basedOn w:val="a"/>
    <w:next w:val="a"/>
    <w:link w:val="Char0"/>
    <w:uiPriority w:val="29"/>
    <w:qFormat/>
    <w:rsid w:val="00362CC8"/>
    <w:rPr>
      <w:i/>
      <w:iCs/>
      <w:color w:val="000000" w:themeColor="text1"/>
    </w:rPr>
  </w:style>
  <w:style w:type="character" w:customStyle="1" w:styleId="Char0">
    <w:name w:val="引用 Char"/>
    <w:basedOn w:val="a0"/>
    <w:link w:val="a7"/>
    <w:uiPriority w:val="29"/>
    <w:rsid w:val="00362CC8"/>
    <w:rPr>
      <w:i/>
      <w:iCs/>
      <w:color w:val="000000" w:themeColor="text1"/>
    </w:rPr>
  </w:style>
  <w:style w:type="paragraph" w:styleId="a8">
    <w:name w:val="header"/>
    <w:basedOn w:val="a"/>
    <w:link w:val="Char1"/>
    <w:uiPriority w:val="99"/>
    <w:unhideWhenUsed/>
    <w:rsid w:val="007E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E71EB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E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E71EB"/>
    <w:rPr>
      <w:sz w:val="18"/>
      <w:szCs w:val="18"/>
    </w:rPr>
  </w:style>
  <w:style w:type="paragraph" w:styleId="aa">
    <w:name w:val="List Paragraph"/>
    <w:basedOn w:val="a"/>
    <w:uiPriority w:val="34"/>
    <w:qFormat/>
    <w:rsid w:val="00AF54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o-eas.nuaa.edu.cn/eams/login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董峰</dc:creator>
  <cp:lastModifiedBy>tourist</cp:lastModifiedBy>
  <cp:revision>10</cp:revision>
  <dcterms:created xsi:type="dcterms:W3CDTF">2021-06-29T02:51:00Z</dcterms:created>
  <dcterms:modified xsi:type="dcterms:W3CDTF">2021-06-29T03:26:00Z</dcterms:modified>
</cp:coreProperties>
</file>