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C291" w14:textId="77777777" w:rsidR="00950A26" w:rsidRPr="00D54332" w:rsidRDefault="00950A26" w:rsidP="003D05D4">
      <w:pPr>
        <w:jc w:val="center"/>
        <w:rPr>
          <w:rFonts w:ascii="Calibri" w:eastAsia="黑体" w:hAnsi="Calibri"/>
          <w:color w:val="1F3864" w:themeColor="accent5" w:themeShade="80"/>
          <w:sz w:val="32"/>
          <w:szCs w:val="28"/>
        </w:rPr>
      </w:pPr>
    </w:p>
    <w:p w14:paraId="422023F2" w14:textId="77777777" w:rsidR="00950A26" w:rsidRPr="00D54332" w:rsidRDefault="00950A26" w:rsidP="00950A26">
      <w:pPr>
        <w:widowControl/>
        <w:jc w:val="right"/>
        <w:rPr>
          <w:rFonts w:ascii="Calibri" w:eastAsia="黑体" w:hAnsi="Calibri"/>
          <w:color w:val="1F3864" w:themeColor="accent5" w:themeShade="80"/>
          <w:sz w:val="56"/>
          <w:szCs w:val="28"/>
        </w:rPr>
      </w:pPr>
    </w:p>
    <w:p w14:paraId="386F135C" w14:textId="6B2C4565" w:rsidR="00AE5E74" w:rsidRDefault="00AE5E74" w:rsidP="00950A26">
      <w:pPr>
        <w:widowControl/>
        <w:spacing w:line="1200" w:lineRule="exact"/>
        <w:jc w:val="right"/>
        <w:rPr>
          <w:rFonts w:ascii="Calibri" w:eastAsia="黑体" w:hAnsi="Calibri"/>
          <w:color w:val="1F3864" w:themeColor="accent5" w:themeShade="80"/>
          <w:sz w:val="80"/>
          <w:szCs w:val="80"/>
        </w:rPr>
      </w:pPr>
      <w:bookmarkStart w:id="0" w:name="_Hlk1027290"/>
      <w:r>
        <w:rPr>
          <w:rFonts w:ascii="Calibri" w:eastAsia="黑体" w:hAnsi="Calibri" w:hint="eastAsia"/>
          <w:color w:val="1F3864" w:themeColor="accent5" w:themeShade="80"/>
          <w:sz w:val="80"/>
          <w:szCs w:val="80"/>
        </w:rPr>
        <w:t>美国</w:t>
      </w:r>
      <w:r w:rsidRPr="00AE5E74">
        <w:rPr>
          <w:rFonts w:ascii="Calibri" w:eastAsia="黑体" w:hAnsi="Calibri" w:hint="eastAsia"/>
          <w:color w:val="1F3864" w:themeColor="accent5" w:themeShade="80"/>
          <w:sz w:val="80"/>
          <w:szCs w:val="80"/>
        </w:rPr>
        <w:t>加州大学伯克利分校</w:t>
      </w:r>
    </w:p>
    <w:p w14:paraId="06DDB33F" w14:textId="6C329287" w:rsidR="00950A26" w:rsidRPr="00D54332" w:rsidRDefault="00950A26" w:rsidP="00950A26">
      <w:pPr>
        <w:widowControl/>
        <w:spacing w:line="1200" w:lineRule="exact"/>
        <w:jc w:val="right"/>
        <w:rPr>
          <w:rFonts w:ascii="Calibri" w:eastAsia="黑体" w:hAnsi="Calibri"/>
          <w:color w:val="806000" w:themeColor="accent4" w:themeShade="80"/>
          <w:sz w:val="70"/>
          <w:szCs w:val="70"/>
        </w:rPr>
      </w:pPr>
      <w:r w:rsidRPr="00D54332">
        <w:rPr>
          <w:rFonts w:ascii="Calibri" w:eastAsia="黑体" w:hAnsi="Calibri"/>
          <w:color w:val="806000" w:themeColor="accent4" w:themeShade="80"/>
          <w:sz w:val="70"/>
          <w:szCs w:val="70"/>
        </w:rPr>
        <w:t>2019·</w:t>
      </w:r>
      <w:r w:rsidR="00AE5E74" w:rsidRPr="00AE5E74">
        <w:rPr>
          <w:rFonts w:ascii="Calibri" w:eastAsia="黑体" w:hAnsi="Calibri" w:hint="eastAsia"/>
          <w:color w:val="806000" w:themeColor="accent4" w:themeShade="80"/>
          <w:sz w:val="70"/>
          <w:szCs w:val="70"/>
        </w:rPr>
        <w:t>学期学分课程项目</w:t>
      </w:r>
    </w:p>
    <w:bookmarkEnd w:id="0"/>
    <w:p w14:paraId="5C87DFFF" w14:textId="751F715A" w:rsidR="00950A26" w:rsidRPr="00AE5E74" w:rsidRDefault="00AE5E74" w:rsidP="00AE5E74">
      <w:pPr>
        <w:widowControl/>
        <w:jc w:val="right"/>
        <w:rPr>
          <w:rFonts w:ascii="Calibri" w:eastAsia="黑体" w:hAnsi="Calibri"/>
          <w:color w:val="1F3864" w:themeColor="accent5" w:themeShade="80"/>
          <w:sz w:val="28"/>
          <w:szCs w:val="28"/>
        </w:rPr>
      </w:pPr>
      <w:r w:rsidRPr="00AE5E74">
        <w:rPr>
          <w:rFonts w:ascii="Calibri" w:eastAsia="黑体" w:hAnsi="Calibri"/>
          <w:color w:val="404040" w:themeColor="text1" w:themeTint="BF"/>
          <w:sz w:val="28"/>
          <w:szCs w:val="28"/>
        </w:rPr>
        <w:t>University of California Berkeley</w:t>
      </w:r>
      <w:r>
        <w:rPr>
          <w:rFonts w:ascii="Calibri" w:eastAsia="黑体" w:hAnsi="Calibri"/>
          <w:color w:val="404040" w:themeColor="text1" w:themeTint="BF"/>
          <w:sz w:val="28"/>
          <w:szCs w:val="28"/>
        </w:rPr>
        <w:t xml:space="preserve"> </w:t>
      </w:r>
      <w:r w:rsidRPr="00AE5E74">
        <w:rPr>
          <w:rFonts w:ascii="Calibri" w:eastAsia="黑体" w:hAnsi="Calibri"/>
          <w:color w:val="404040" w:themeColor="text1" w:themeTint="BF"/>
          <w:sz w:val="28"/>
          <w:szCs w:val="28"/>
        </w:rPr>
        <w:t>Global Access Programs (BGA</w:t>
      </w:r>
      <w:r w:rsidR="008E725F">
        <w:rPr>
          <w:rFonts w:ascii="Calibri" w:eastAsia="黑体" w:hAnsi="Calibri"/>
          <w:color w:val="404040" w:themeColor="text1" w:themeTint="BF"/>
          <w:sz w:val="28"/>
          <w:szCs w:val="28"/>
        </w:rPr>
        <w:t xml:space="preserve"> 2019</w:t>
      </w:r>
      <w:r w:rsidRPr="00AE5E74">
        <w:rPr>
          <w:rFonts w:ascii="Calibri" w:eastAsia="黑体" w:hAnsi="Calibri"/>
          <w:color w:val="404040" w:themeColor="text1" w:themeTint="BF"/>
          <w:sz w:val="28"/>
          <w:szCs w:val="28"/>
        </w:rPr>
        <w:t>)</w:t>
      </w:r>
    </w:p>
    <w:p w14:paraId="63A91473" w14:textId="77777777" w:rsidR="00950A26" w:rsidRPr="00D54332" w:rsidRDefault="00950A26">
      <w:pPr>
        <w:widowControl/>
        <w:jc w:val="left"/>
        <w:rPr>
          <w:rFonts w:ascii="Calibri" w:eastAsia="黑体" w:hAnsi="Calibri"/>
          <w:color w:val="1F3864" w:themeColor="accent5" w:themeShade="80"/>
          <w:sz w:val="32"/>
          <w:szCs w:val="28"/>
        </w:rPr>
      </w:pPr>
    </w:p>
    <w:p w14:paraId="68827650" w14:textId="77777777" w:rsidR="00D031BA" w:rsidRPr="00D54332" w:rsidRDefault="00D031BA">
      <w:pPr>
        <w:widowControl/>
        <w:jc w:val="left"/>
        <w:rPr>
          <w:rFonts w:ascii="Calibri" w:eastAsia="黑体" w:hAnsi="Calibri"/>
          <w:color w:val="1F3864" w:themeColor="accent5" w:themeShade="80"/>
          <w:sz w:val="32"/>
          <w:szCs w:val="28"/>
        </w:rPr>
      </w:pPr>
    </w:p>
    <w:p w14:paraId="7001C289" w14:textId="77777777" w:rsidR="00D031BA" w:rsidRPr="00D54332" w:rsidRDefault="00D031BA">
      <w:pPr>
        <w:widowControl/>
        <w:jc w:val="left"/>
        <w:rPr>
          <w:rFonts w:ascii="Calibri" w:eastAsia="黑体" w:hAnsi="Calibri"/>
          <w:color w:val="1F3864" w:themeColor="accent5" w:themeShade="80"/>
          <w:sz w:val="32"/>
          <w:szCs w:val="28"/>
        </w:rPr>
      </w:pPr>
    </w:p>
    <w:p w14:paraId="0E90FC0E" w14:textId="77777777" w:rsidR="00D031BA" w:rsidRPr="00D54332" w:rsidRDefault="00D031BA">
      <w:pPr>
        <w:widowControl/>
        <w:jc w:val="left"/>
        <w:rPr>
          <w:rFonts w:ascii="Calibri" w:eastAsia="黑体" w:hAnsi="Calibri"/>
          <w:color w:val="1F3864" w:themeColor="accent5" w:themeShade="80"/>
          <w:sz w:val="32"/>
          <w:szCs w:val="28"/>
        </w:rPr>
      </w:pPr>
    </w:p>
    <w:p w14:paraId="6B226958" w14:textId="77777777" w:rsidR="00D031BA" w:rsidRPr="00D54332" w:rsidRDefault="00D031BA">
      <w:pPr>
        <w:widowControl/>
        <w:jc w:val="left"/>
        <w:rPr>
          <w:rFonts w:ascii="Calibri" w:eastAsia="黑体" w:hAnsi="Calibri"/>
          <w:color w:val="1F3864" w:themeColor="accent5" w:themeShade="80"/>
          <w:sz w:val="32"/>
          <w:szCs w:val="28"/>
        </w:rPr>
      </w:pPr>
    </w:p>
    <w:p w14:paraId="22304104" w14:textId="77777777" w:rsidR="00D031BA" w:rsidRPr="00D54332"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77777777" w:rsidR="00D031BA" w:rsidRPr="00D54332" w:rsidRDefault="00D031BA">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6724DDC3"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071D41C8"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81010D">
        <w:rPr>
          <w:rFonts w:ascii="Calibri" w:eastAsia="黑体" w:hAnsi="Calibri" w:hint="eastAsia"/>
          <w:color w:val="404040" w:themeColor="text1" w:themeTint="BF"/>
          <w:szCs w:val="21"/>
        </w:rPr>
        <w:t>学期学分</w:t>
      </w:r>
    </w:p>
    <w:p w14:paraId="5399B5CE" w14:textId="52E9B90B"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4B3CAE" w:rsidRPr="004B3CAE">
        <w:rPr>
          <w:rFonts w:ascii="Calibri" w:eastAsia="黑体" w:hAnsi="Calibri"/>
          <w:color w:val="404040" w:themeColor="text1" w:themeTint="BF"/>
          <w:szCs w:val="21"/>
        </w:rPr>
        <w:t>17900</w:t>
      </w:r>
      <w:r w:rsidR="004B3CAE">
        <w:rPr>
          <w:rFonts w:ascii="Calibri" w:eastAsia="黑体" w:hAnsi="Calibri" w:hint="eastAsia"/>
          <w:color w:val="404040" w:themeColor="text1" w:themeTint="BF"/>
          <w:szCs w:val="21"/>
        </w:rPr>
        <w:t>~</w:t>
      </w:r>
      <w:r w:rsidR="004B3CAE">
        <w:rPr>
          <w:rFonts w:ascii="Calibri" w:eastAsia="黑体" w:hAnsi="Calibri"/>
          <w:color w:val="404040" w:themeColor="text1" w:themeTint="BF"/>
          <w:szCs w:val="21"/>
        </w:rPr>
        <w:t>33900</w:t>
      </w:r>
      <w:r w:rsidRPr="00D54332">
        <w:rPr>
          <w:rFonts w:ascii="Calibri" w:eastAsia="黑体" w:hAnsi="Calibri"/>
          <w:color w:val="404040" w:themeColor="text1" w:themeTint="BF"/>
          <w:szCs w:val="21"/>
        </w:rPr>
        <w:t>美金</w:t>
      </w:r>
    </w:p>
    <w:p w14:paraId="231B5754" w14:textId="27589F24"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项目时段：</w:t>
      </w:r>
      <w:r w:rsidR="0081010D" w:rsidRPr="0081010D">
        <w:rPr>
          <w:rFonts w:ascii="Calibri" w:eastAsia="黑体" w:hAnsi="Calibri"/>
          <w:color w:val="404040" w:themeColor="text1" w:themeTint="BF"/>
          <w:szCs w:val="21"/>
        </w:rPr>
        <w:t>2019</w:t>
      </w:r>
      <w:r w:rsidR="0081010D" w:rsidRPr="0081010D">
        <w:rPr>
          <w:rFonts w:ascii="Calibri" w:eastAsia="黑体" w:hAnsi="Calibri"/>
          <w:color w:val="404040" w:themeColor="text1" w:themeTint="BF"/>
          <w:szCs w:val="21"/>
        </w:rPr>
        <w:t>年</w:t>
      </w:r>
      <w:r w:rsidR="0081010D" w:rsidRPr="0081010D">
        <w:rPr>
          <w:rFonts w:ascii="Calibri" w:eastAsia="黑体" w:hAnsi="Calibri"/>
          <w:color w:val="404040" w:themeColor="text1" w:themeTint="BF"/>
          <w:szCs w:val="21"/>
        </w:rPr>
        <w:t>8</w:t>
      </w:r>
      <w:r w:rsidR="0081010D" w:rsidRPr="0081010D">
        <w:rPr>
          <w:rFonts w:ascii="Calibri" w:eastAsia="黑体" w:hAnsi="Calibri"/>
          <w:color w:val="404040" w:themeColor="text1" w:themeTint="BF"/>
          <w:szCs w:val="21"/>
        </w:rPr>
        <w:t>月</w:t>
      </w:r>
      <w:r w:rsidR="0081010D" w:rsidRPr="0081010D">
        <w:rPr>
          <w:rFonts w:ascii="Calibri" w:eastAsia="黑体" w:hAnsi="Calibri"/>
          <w:color w:val="404040" w:themeColor="text1" w:themeTint="BF"/>
          <w:szCs w:val="21"/>
        </w:rPr>
        <w:t>26</w:t>
      </w:r>
      <w:r w:rsidR="0081010D" w:rsidRPr="0081010D">
        <w:rPr>
          <w:rFonts w:ascii="Calibri" w:eastAsia="黑体" w:hAnsi="Calibri"/>
          <w:color w:val="404040" w:themeColor="text1" w:themeTint="BF"/>
          <w:szCs w:val="21"/>
        </w:rPr>
        <w:t>日</w:t>
      </w:r>
      <w:r w:rsidR="0081010D">
        <w:rPr>
          <w:rFonts w:ascii="Calibri" w:eastAsia="黑体" w:hAnsi="Calibri" w:hint="eastAsia"/>
          <w:color w:val="404040" w:themeColor="text1" w:themeTint="BF"/>
          <w:szCs w:val="21"/>
        </w:rPr>
        <w:t>至</w:t>
      </w:r>
      <w:r w:rsidR="0081010D" w:rsidRPr="0081010D">
        <w:rPr>
          <w:rFonts w:ascii="Calibri" w:eastAsia="黑体" w:hAnsi="Calibri"/>
          <w:color w:val="404040" w:themeColor="text1" w:themeTint="BF"/>
          <w:szCs w:val="21"/>
        </w:rPr>
        <w:t>12</w:t>
      </w:r>
      <w:r w:rsidR="0081010D" w:rsidRPr="0081010D">
        <w:rPr>
          <w:rFonts w:ascii="Calibri" w:eastAsia="黑体" w:hAnsi="Calibri"/>
          <w:color w:val="404040" w:themeColor="text1" w:themeTint="BF"/>
          <w:szCs w:val="21"/>
        </w:rPr>
        <w:t>月</w:t>
      </w:r>
      <w:r w:rsidR="0081010D" w:rsidRPr="0081010D">
        <w:rPr>
          <w:rFonts w:ascii="Calibri" w:eastAsia="黑体" w:hAnsi="Calibri"/>
          <w:color w:val="404040" w:themeColor="text1" w:themeTint="BF"/>
          <w:szCs w:val="21"/>
        </w:rPr>
        <w:t>20</w:t>
      </w:r>
      <w:r w:rsidR="0081010D" w:rsidRPr="0081010D">
        <w:rPr>
          <w:rFonts w:ascii="Calibri" w:eastAsia="黑体" w:hAnsi="Calibri"/>
          <w:color w:val="404040" w:themeColor="text1" w:themeTint="BF"/>
          <w:szCs w:val="21"/>
        </w:rPr>
        <w:t>日</w:t>
      </w:r>
    </w:p>
    <w:p w14:paraId="6AF1FADE" w14:textId="40BFD704"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报名截至：</w:t>
      </w:r>
      <w:r w:rsidR="0049437B" w:rsidRPr="0049437B">
        <w:rPr>
          <w:rFonts w:ascii="Calibri" w:eastAsia="黑体" w:hAnsi="Calibri"/>
          <w:color w:val="404040" w:themeColor="text1" w:themeTint="BF"/>
          <w:szCs w:val="21"/>
        </w:rPr>
        <w:t>2019</w:t>
      </w:r>
      <w:r w:rsidR="0049437B" w:rsidRPr="0049437B">
        <w:rPr>
          <w:rFonts w:ascii="Calibri" w:eastAsia="黑体" w:hAnsi="Calibri"/>
          <w:color w:val="404040" w:themeColor="text1" w:themeTint="BF"/>
          <w:szCs w:val="21"/>
        </w:rPr>
        <w:t>年</w:t>
      </w:r>
      <w:r w:rsidR="0049437B" w:rsidRPr="0049437B">
        <w:rPr>
          <w:rFonts w:ascii="Calibri" w:eastAsia="黑体" w:hAnsi="Calibri"/>
          <w:color w:val="404040" w:themeColor="text1" w:themeTint="BF"/>
          <w:szCs w:val="21"/>
        </w:rPr>
        <w:t>5</w:t>
      </w:r>
      <w:r w:rsidR="0049437B" w:rsidRPr="0049437B">
        <w:rPr>
          <w:rFonts w:ascii="Calibri" w:eastAsia="黑体" w:hAnsi="Calibri"/>
          <w:color w:val="404040" w:themeColor="text1" w:themeTint="BF"/>
          <w:szCs w:val="21"/>
        </w:rPr>
        <w:t>月</w:t>
      </w:r>
      <w:r w:rsidR="0049437B" w:rsidRPr="0049437B">
        <w:rPr>
          <w:rFonts w:ascii="Calibri" w:eastAsia="黑体" w:hAnsi="Calibri"/>
          <w:color w:val="404040" w:themeColor="text1" w:themeTint="BF"/>
          <w:szCs w:val="21"/>
        </w:rPr>
        <w:t>31</w:t>
      </w:r>
      <w:r w:rsidR="0049437B" w:rsidRPr="0049437B">
        <w:rPr>
          <w:rFonts w:ascii="Calibri" w:eastAsia="黑体" w:hAnsi="Calibri"/>
          <w:color w:val="404040" w:themeColor="text1" w:themeTint="BF"/>
          <w:szCs w:val="21"/>
        </w:rPr>
        <w:t>日</w:t>
      </w:r>
    </w:p>
    <w:p w14:paraId="6032102E" w14:textId="5F21ABA3" w:rsidR="00D54332" w:rsidRPr="00D54332"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培养方向</w:t>
      </w:r>
      <w:r w:rsidR="00950A26" w:rsidRPr="00D54332">
        <w:rPr>
          <w:rFonts w:ascii="Calibri" w:eastAsia="黑体" w:hAnsi="Calibri"/>
          <w:color w:val="404040" w:themeColor="text1" w:themeTint="BF"/>
          <w:szCs w:val="21"/>
        </w:rPr>
        <w:t>：</w:t>
      </w:r>
      <w:r w:rsidR="00F81438">
        <w:rPr>
          <w:rFonts w:ascii="Calibri" w:eastAsia="黑体" w:hAnsi="Calibri" w:hint="eastAsia"/>
          <w:color w:val="404040" w:themeColor="text1" w:themeTint="BF"/>
          <w:szCs w:val="21"/>
        </w:rPr>
        <w:t>全学科通用，以及针对法律、商科、环境工程学科的特别分支</w:t>
      </w:r>
    </w:p>
    <w:p w14:paraId="7BA3A686"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sectPr w:rsidR="00D54332" w:rsidRPr="00D54332" w:rsidSect="00AD54A8">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425"/>
          <w:docGrid w:type="lines" w:linePitch="312"/>
        </w:sectPr>
      </w:pP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D91EE6" w:rsidRDefault="00D91EE6" w:rsidP="00D91EE6">
      <w:pPr>
        <w:pStyle w:val="a3"/>
        <w:widowControl/>
        <w:ind w:left="420" w:firstLineChars="0" w:firstLine="0"/>
        <w:jc w:val="right"/>
        <w:rPr>
          <w:rFonts w:ascii="Calibri" w:eastAsia="黑体" w:hAnsi="Calibri"/>
          <w:color w:val="1F3864" w:themeColor="accent5" w:themeShade="80"/>
          <w:sz w:val="44"/>
          <w:szCs w:val="24"/>
        </w:rPr>
      </w:pPr>
      <w:r>
        <w:rPr>
          <w:rFonts w:ascii="Calibri" w:eastAsia="黑体" w:hAnsi="Calibri" w:hint="eastAsia"/>
          <w:color w:val="1F3864" w:themeColor="accent5" w:themeShade="80"/>
          <w:sz w:val="44"/>
          <w:szCs w:val="24"/>
        </w:rPr>
        <w:sym w:font="Wingdings" w:char="F0EE"/>
      </w:r>
      <w:r w:rsidRPr="00D91EE6">
        <w:rPr>
          <w:rFonts w:ascii="Calibri" w:eastAsia="黑体" w:hAnsi="Calibri" w:hint="eastAsia"/>
          <w:color w:val="1F3864" w:themeColor="accent5" w:themeShade="80"/>
          <w:sz w:val="44"/>
          <w:szCs w:val="24"/>
        </w:rPr>
        <w:t>目录</w:t>
      </w:r>
      <w:r w:rsidRPr="00D91EE6">
        <w:rPr>
          <w:rFonts w:ascii="Calibri" w:eastAsia="黑体" w:hAnsi="Calibri" w:hint="eastAsia"/>
          <w:color w:val="1F3864" w:themeColor="accent5" w:themeShade="8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TOC"/>
          </w:pPr>
        </w:p>
        <w:p w14:paraId="2DCC3DBA" w14:textId="6E3D5BE2" w:rsidR="00454F85" w:rsidRPr="00454F85" w:rsidRDefault="00D91EE6">
          <w:pPr>
            <w:pStyle w:val="TOC1"/>
            <w:tabs>
              <w:tab w:val="right" w:leader="dot" w:pos="9736"/>
            </w:tabs>
            <w:rPr>
              <w:noProof/>
              <w:color w:val="1F3864" w:themeColor="accent5" w:themeShade="80"/>
              <w:sz w:val="24"/>
              <w:szCs w:val="24"/>
            </w:rPr>
          </w:pPr>
          <w:r w:rsidRPr="00454F85">
            <w:rPr>
              <w:sz w:val="24"/>
              <w:szCs w:val="24"/>
            </w:rPr>
            <w:fldChar w:fldCharType="begin"/>
          </w:r>
          <w:r w:rsidRPr="00454F85">
            <w:rPr>
              <w:sz w:val="24"/>
              <w:szCs w:val="24"/>
            </w:rPr>
            <w:instrText xml:space="preserve"> TOC \o "1-3" \h \z \u </w:instrText>
          </w:r>
          <w:r w:rsidRPr="00454F85">
            <w:rPr>
              <w:sz w:val="24"/>
              <w:szCs w:val="24"/>
            </w:rPr>
            <w:fldChar w:fldCharType="separate"/>
          </w:r>
          <w:hyperlink w:anchor="_Toc1031391" w:history="1">
            <w:r w:rsidR="00454F85" w:rsidRPr="00454F85">
              <w:rPr>
                <w:rStyle w:val="a9"/>
                <w:rFonts w:ascii="Wingdings" w:eastAsia="黑体" w:hAnsi="Wingdings"/>
                <w:noProof/>
                <w:color w:val="1F3864" w:themeColor="accent5" w:themeShade="80"/>
                <w:sz w:val="24"/>
                <w:szCs w:val="24"/>
              </w:rPr>
              <w:t></w:t>
            </w:r>
            <w:r w:rsidR="00454F85" w:rsidRPr="00454F85">
              <w:rPr>
                <w:rStyle w:val="a9"/>
                <w:rFonts w:ascii="Calibri" w:eastAsia="黑体" w:hAnsi="Calibri"/>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基本信息</w:t>
            </w:r>
            <w:r w:rsidR="00454F85" w:rsidRPr="00454F85">
              <w:rPr>
                <w:rStyle w:val="a9"/>
                <w:rFonts w:ascii="Calibri" w:eastAsia="黑体" w:hAnsi="Calibri"/>
                <w:noProof/>
                <w:color w:val="1F3864" w:themeColor="accent5" w:themeShade="80"/>
                <w:sz w:val="24"/>
                <w:szCs w:val="24"/>
              </w:rPr>
              <w:t>|Basic Information</w:t>
            </w:r>
            <w:r w:rsidR="00454F85" w:rsidRPr="00454F85">
              <w:rPr>
                <w:noProof/>
                <w:webHidden/>
                <w:color w:val="1F3864" w:themeColor="accent5" w:themeShade="80"/>
                <w:sz w:val="24"/>
                <w:szCs w:val="24"/>
              </w:rPr>
              <w:tab/>
            </w:r>
            <w:r w:rsidR="00454F85" w:rsidRPr="00454F85">
              <w:rPr>
                <w:noProof/>
                <w:webHidden/>
                <w:color w:val="1F3864" w:themeColor="accent5" w:themeShade="80"/>
                <w:sz w:val="24"/>
                <w:szCs w:val="24"/>
              </w:rPr>
              <w:fldChar w:fldCharType="begin"/>
            </w:r>
            <w:r w:rsidR="00454F85" w:rsidRPr="00454F85">
              <w:rPr>
                <w:noProof/>
                <w:webHidden/>
                <w:color w:val="1F3864" w:themeColor="accent5" w:themeShade="80"/>
                <w:sz w:val="24"/>
                <w:szCs w:val="24"/>
              </w:rPr>
              <w:instrText xml:space="preserve"> PAGEREF _Toc1031391 \h </w:instrText>
            </w:r>
            <w:r w:rsidR="00454F85" w:rsidRPr="00454F85">
              <w:rPr>
                <w:noProof/>
                <w:webHidden/>
                <w:color w:val="1F3864" w:themeColor="accent5" w:themeShade="80"/>
                <w:sz w:val="24"/>
                <w:szCs w:val="24"/>
              </w:rPr>
            </w:r>
            <w:r w:rsidR="00454F85" w:rsidRPr="00454F85">
              <w:rPr>
                <w:noProof/>
                <w:webHidden/>
                <w:color w:val="1F3864" w:themeColor="accent5" w:themeShade="80"/>
                <w:sz w:val="24"/>
                <w:szCs w:val="24"/>
              </w:rPr>
              <w:fldChar w:fldCharType="separate"/>
            </w:r>
            <w:r w:rsidR="00454F85" w:rsidRPr="00454F85">
              <w:rPr>
                <w:noProof/>
                <w:webHidden/>
                <w:color w:val="1F3864" w:themeColor="accent5" w:themeShade="80"/>
                <w:sz w:val="24"/>
                <w:szCs w:val="24"/>
              </w:rPr>
              <w:t>1</w:t>
            </w:r>
            <w:r w:rsidR="00454F85" w:rsidRPr="00454F85">
              <w:rPr>
                <w:noProof/>
                <w:webHidden/>
                <w:color w:val="1F3864" w:themeColor="accent5" w:themeShade="80"/>
                <w:sz w:val="24"/>
                <w:szCs w:val="24"/>
              </w:rPr>
              <w:fldChar w:fldCharType="end"/>
            </w:r>
          </w:hyperlink>
        </w:p>
        <w:p w14:paraId="0F68C7F7" w14:textId="3E6302F3" w:rsidR="00454F85" w:rsidRPr="00454F85" w:rsidRDefault="00794A0B">
          <w:pPr>
            <w:pStyle w:val="TOC1"/>
            <w:tabs>
              <w:tab w:val="right" w:leader="dot" w:pos="9736"/>
            </w:tabs>
            <w:rPr>
              <w:noProof/>
              <w:color w:val="1F3864" w:themeColor="accent5" w:themeShade="80"/>
              <w:sz w:val="24"/>
              <w:szCs w:val="24"/>
            </w:rPr>
          </w:pPr>
          <w:hyperlink w:anchor="_Toc1031392" w:history="1">
            <w:r w:rsidR="00454F85" w:rsidRPr="00454F85">
              <w:rPr>
                <w:rStyle w:val="a9"/>
                <w:rFonts w:ascii="Wingdings" w:eastAsia="黑体" w:hAnsi="Wingdings"/>
                <w:noProof/>
                <w:color w:val="1F3864" w:themeColor="accent5" w:themeShade="80"/>
                <w:sz w:val="24"/>
                <w:szCs w:val="24"/>
              </w:rPr>
              <w:t></w:t>
            </w:r>
            <w:r w:rsidR="00454F85" w:rsidRPr="00454F85">
              <w:rPr>
                <w:rStyle w:val="a9"/>
                <w:rFonts w:ascii="Calibri" w:eastAsia="黑体" w:hAnsi="Calibri"/>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项目导语</w:t>
            </w:r>
            <w:r w:rsidR="00454F85" w:rsidRPr="00454F85">
              <w:rPr>
                <w:rStyle w:val="a9"/>
                <w:rFonts w:ascii="Calibri" w:eastAsia="黑体" w:hAnsi="Calibri"/>
                <w:noProof/>
                <w:color w:val="1F3864" w:themeColor="accent5" w:themeShade="80"/>
                <w:sz w:val="24"/>
                <w:szCs w:val="24"/>
              </w:rPr>
              <w:t>|Program Lead-in</w:t>
            </w:r>
            <w:r w:rsidR="00454F85" w:rsidRPr="00454F85">
              <w:rPr>
                <w:noProof/>
                <w:webHidden/>
                <w:color w:val="1F3864" w:themeColor="accent5" w:themeShade="80"/>
                <w:sz w:val="24"/>
                <w:szCs w:val="24"/>
              </w:rPr>
              <w:tab/>
            </w:r>
            <w:r w:rsidR="00454F85" w:rsidRPr="00454F85">
              <w:rPr>
                <w:noProof/>
                <w:webHidden/>
                <w:color w:val="1F3864" w:themeColor="accent5" w:themeShade="80"/>
                <w:sz w:val="24"/>
                <w:szCs w:val="24"/>
              </w:rPr>
              <w:fldChar w:fldCharType="begin"/>
            </w:r>
            <w:r w:rsidR="00454F85" w:rsidRPr="00454F85">
              <w:rPr>
                <w:noProof/>
                <w:webHidden/>
                <w:color w:val="1F3864" w:themeColor="accent5" w:themeShade="80"/>
                <w:sz w:val="24"/>
                <w:szCs w:val="24"/>
              </w:rPr>
              <w:instrText xml:space="preserve"> PAGEREF _Toc1031392 \h </w:instrText>
            </w:r>
            <w:r w:rsidR="00454F85" w:rsidRPr="00454F85">
              <w:rPr>
                <w:noProof/>
                <w:webHidden/>
                <w:color w:val="1F3864" w:themeColor="accent5" w:themeShade="80"/>
                <w:sz w:val="24"/>
                <w:szCs w:val="24"/>
              </w:rPr>
            </w:r>
            <w:r w:rsidR="00454F85" w:rsidRPr="00454F85">
              <w:rPr>
                <w:noProof/>
                <w:webHidden/>
                <w:color w:val="1F3864" w:themeColor="accent5" w:themeShade="80"/>
                <w:sz w:val="24"/>
                <w:szCs w:val="24"/>
              </w:rPr>
              <w:fldChar w:fldCharType="separate"/>
            </w:r>
            <w:r w:rsidR="00454F85" w:rsidRPr="00454F85">
              <w:rPr>
                <w:noProof/>
                <w:webHidden/>
                <w:color w:val="1F3864" w:themeColor="accent5" w:themeShade="80"/>
                <w:sz w:val="24"/>
                <w:szCs w:val="24"/>
              </w:rPr>
              <w:t>1</w:t>
            </w:r>
            <w:r w:rsidR="00454F85" w:rsidRPr="00454F85">
              <w:rPr>
                <w:noProof/>
                <w:webHidden/>
                <w:color w:val="1F3864" w:themeColor="accent5" w:themeShade="80"/>
                <w:sz w:val="24"/>
                <w:szCs w:val="24"/>
              </w:rPr>
              <w:fldChar w:fldCharType="end"/>
            </w:r>
          </w:hyperlink>
        </w:p>
        <w:p w14:paraId="41CBF578" w14:textId="671564EF" w:rsidR="00454F85" w:rsidRPr="00454F85" w:rsidRDefault="00794A0B">
          <w:pPr>
            <w:pStyle w:val="TOC1"/>
            <w:tabs>
              <w:tab w:val="right" w:leader="dot" w:pos="9736"/>
            </w:tabs>
            <w:rPr>
              <w:noProof/>
              <w:color w:val="1F3864" w:themeColor="accent5" w:themeShade="80"/>
              <w:sz w:val="24"/>
              <w:szCs w:val="24"/>
            </w:rPr>
          </w:pPr>
          <w:hyperlink w:anchor="_Toc1031393" w:history="1">
            <w:r w:rsidR="00454F85" w:rsidRPr="00454F85">
              <w:rPr>
                <w:rStyle w:val="a9"/>
                <w:rFonts w:ascii="Wingdings" w:eastAsia="黑体" w:hAnsi="Wingdings"/>
                <w:noProof/>
                <w:color w:val="1F3864" w:themeColor="accent5" w:themeShade="80"/>
                <w:sz w:val="24"/>
                <w:szCs w:val="24"/>
              </w:rPr>
              <w:t></w:t>
            </w:r>
            <w:r w:rsidR="00454F85" w:rsidRPr="00454F85">
              <w:rPr>
                <w:rStyle w:val="a9"/>
                <w:rFonts w:ascii="Calibri" w:eastAsia="黑体" w:hAnsi="Calibri"/>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院校简介</w:t>
            </w:r>
            <w:r w:rsidR="00454F85" w:rsidRPr="00454F85">
              <w:rPr>
                <w:rStyle w:val="a9"/>
                <w:rFonts w:ascii="Calibri" w:eastAsia="黑体" w:hAnsi="Calibri"/>
                <w:noProof/>
                <w:color w:val="1F3864" w:themeColor="accent5" w:themeShade="80"/>
                <w:sz w:val="24"/>
                <w:szCs w:val="24"/>
              </w:rPr>
              <w:t>|University Introduction</w:t>
            </w:r>
            <w:r w:rsidR="00454F85" w:rsidRPr="00454F85">
              <w:rPr>
                <w:noProof/>
                <w:webHidden/>
                <w:color w:val="1F3864" w:themeColor="accent5" w:themeShade="80"/>
                <w:sz w:val="24"/>
                <w:szCs w:val="24"/>
              </w:rPr>
              <w:tab/>
            </w:r>
            <w:r w:rsidR="00454F85" w:rsidRPr="00454F85">
              <w:rPr>
                <w:noProof/>
                <w:webHidden/>
                <w:color w:val="1F3864" w:themeColor="accent5" w:themeShade="80"/>
                <w:sz w:val="24"/>
                <w:szCs w:val="24"/>
              </w:rPr>
              <w:fldChar w:fldCharType="begin"/>
            </w:r>
            <w:r w:rsidR="00454F85" w:rsidRPr="00454F85">
              <w:rPr>
                <w:noProof/>
                <w:webHidden/>
                <w:color w:val="1F3864" w:themeColor="accent5" w:themeShade="80"/>
                <w:sz w:val="24"/>
                <w:szCs w:val="24"/>
              </w:rPr>
              <w:instrText xml:space="preserve"> PAGEREF _Toc1031393 \h </w:instrText>
            </w:r>
            <w:r w:rsidR="00454F85" w:rsidRPr="00454F85">
              <w:rPr>
                <w:noProof/>
                <w:webHidden/>
                <w:color w:val="1F3864" w:themeColor="accent5" w:themeShade="80"/>
                <w:sz w:val="24"/>
                <w:szCs w:val="24"/>
              </w:rPr>
            </w:r>
            <w:r w:rsidR="00454F85" w:rsidRPr="00454F85">
              <w:rPr>
                <w:noProof/>
                <w:webHidden/>
                <w:color w:val="1F3864" w:themeColor="accent5" w:themeShade="80"/>
                <w:sz w:val="24"/>
                <w:szCs w:val="24"/>
              </w:rPr>
              <w:fldChar w:fldCharType="separate"/>
            </w:r>
            <w:r w:rsidR="00454F85" w:rsidRPr="00454F85">
              <w:rPr>
                <w:noProof/>
                <w:webHidden/>
                <w:color w:val="1F3864" w:themeColor="accent5" w:themeShade="80"/>
                <w:sz w:val="24"/>
                <w:szCs w:val="24"/>
              </w:rPr>
              <w:t>1</w:t>
            </w:r>
            <w:r w:rsidR="00454F85" w:rsidRPr="00454F85">
              <w:rPr>
                <w:noProof/>
                <w:webHidden/>
                <w:color w:val="1F3864" w:themeColor="accent5" w:themeShade="80"/>
                <w:sz w:val="24"/>
                <w:szCs w:val="24"/>
              </w:rPr>
              <w:fldChar w:fldCharType="end"/>
            </w:r>
          </w:hyperlink>
        </w:p>
        <w:p w14:paraId="4894D2E9" w14:textId="259D8D0C" w:rsidR="00454F85" w:rsidRPr="00454F85" w:rsidRDefault="00794A0B">
          <w:pPr>
            <w:pStyle w:val="TOC1"/>
            <w:tabs>
              <w:tab w:val="right" w:leader="dot" w:pos="9736"/>
            </w:tabs>
            <w:rPr>
              <w:noProof/>
              <w:color w:val="1F3864" w:themeColor="accent5" w:themeShade="80"/>
              <w:sz w:val="24"/>
              <w:szCs w:val="24"/>
            </w:rPr>
          </w:pPr>
          <w:hyperlink w:anchor="_Toc1031394" w:history="1">
            <w:r w:rsidR="00454F85" w:rsidRPr="00454F85">
              <w:rPr>
                <w:rStyle w:val="a9"/>
                <w:rFonts w:ascii="Wingdings" w:eastAsia="黑体" w:hAnsi="Wingdings"/>
                <w:noProof/>
                <w:color w:val="1F3864" w:themeColor="accent5" w:themeShade="80"/>
                <w:sz w:val="24"/>
                <w:szCs w:val="24"/>
              </w:rPr>
              <w:t></w:t>
            </w:r>
            <w:r w:rsidR="00454F85" w:rsidRPr="00454F85">
              <w:rPr>
                <w:rStyle w:val="a9"/>
                <w:rFonts w:ascii="Calibri" w:eastAsia="黑体" w:hAnsi="Calibri"/>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项目特色</w:t>
            </w:r>
            <w:r w:rsidR="00454F85" w:rsidRPr="00454F85">
              <w:rPr>
                <w:rStyle w:val="a9"/>
                <w:rFonts w:ascii="Calibri" w:eastAsia="黑体" w:hAnsi="Calibri"/>
                <w:noProof/>
                <w:color w:val="1F3864" w:themeColor="accent5" w:themeShade="80"/>
                <w:sz w:val="24"/>
                <w:szCs w:val="24"/>
              </w:rPr>
              <w:t xml:space="preserve">|Program Key </w:t>
            </w:r>
            <w:r w:rsidR="00F81438">
              <w:rPr>
                <w:rStyle w:val="a9"/>
                <w:rFonts w:ascii="Calibri" w:eastAsia="黑体" w:hAnsi="Calibri"/>
                <w:noProof/>
                <w:color w:val="1F3864" w:themeColor="accent5" w:themeShade="80"/>
                <w:sz w:val="24"/>
                <w:szCs w:val="24"/>
              </w:rPr>
              <w:t>P</w:t>
            </w:r>
            <w:r w:rsidR="00454F85" w:rsidRPr="00454F85">
              <w:rPr>
                <w:rStyle w:val="a9"/>
                <w:rFonts w:ascii="Calibri" w:eastAsia="黑体" w:hAnsi="Calibri"/>
                <w:noProof/>
                <w:color w:val="1F3864" w:themeColor="accent5" w:themeShade="80"/>
                <w:sz w:val="24"/>
                <w:szCs w:val="24"/>
              </w:rPr>
              <w:t>oints</w:t>
            </w:r>
            <w:r w:rsidR="00454F85" w:rsidRPr="00454F85">
              <w:rPr>
                <w:noProof/>
                <w:webHidden/>
                <w:color w:val="1F3864" w:themeColor="accent5" w:themeShade="80"/>
                <w:sz w:val="24"/>
                <w:szCs w:val="24"/>
              </w:rPr>
              <w:tab/>
            </w:r>
            <w:r w:rsidR="00454F85" w:rsidRPr="00454F85">
              <w:rPr>
                <w:noProof/>
                <w:webHidden/>
                <w:color w:val="1F3864" w:themeColor="accent5" w:themeShade="80"/>
                <w:sz w:val="24"/>
                <w:szCs w:val="24"/>
              </w:rPr>
              <w:fldChar w:fldCharType="begin"/>
            </w:r>
            <w:r w:rsidR="00454F85" w:rsidRPr="00454F85">
              <w:rPr>
                <w:noProof/>
                <w:webHidden/>
                <w:color w:val="1F3864" w:themeColor="accent5" w:themeShade="80"/>
                <w:sz w:val="24"/>
                <w:szCs w:val="24"/>
              </w:rPr>
              <w:instrText xml:space="preserve"> PAGEREF _Toc1031394 \h </w:instrText>
            </w:r>
            <w:r w:rsidR="00454F85" w:rsidRPr="00454F85">
              <w:rPr>
                <w:noProof/>
                <w:webHidden/>
                <w:color w:val="1F3864" w:themeColor="accent5" w:themeShade="80"/>
                <w:sz w:val="24"/>
                <w:szCs w:val="24"/>
              </w:rPr>
            </w:r>
            <w:r w:rsidR="00454F85" w:rsidRPr="00454F85">
              <w:rPr>
                <w:noProof/>
                <w:webHidden/>
                <w:color w:val="1F3864" w:themeColor="accent5" w:themeShade="80"/>
                <w:sz w:val="24"/>
                <w:szCs w:val="24"/>
              </w:rPr>
              <w:fldChar w:fldCharType="separate"/>
            </w:r>
            <w:r w:rsidR="00454F85" w:rsidRPr="00454F85">
              <w:rPr>
                <w:noProof/>
                <w:webHidden/>
                <w:color w:val="1F3864" w:themeColor="accent5" w:themeShade="80"/>
                <w:sz w:val="24"/>
                <w:szCs w:val="24"/>
              </w:rPr>
              <w:t>1</w:t>
            </w:r>
            <w:r w:rsidR="00454F85" w:rsidRPr="00454F85">
              <w:rPr>
                <w:noProof/>
                <w:webHidden/>
                <w:color w:val="1F3864" w:themeColor="accent5" w:themeShade="80"/>
                <w:sz w:val="24"/>
                <w:szCs w:val="24"/>
              </w:rPr>
              <w:fldChar w:fldCharType="end"/>
            </w:r>
          </w:hyperlink>
        </w:p>
        <w:p w14:paraId="106C1814" w14:textId="1F192736" w:rsidR="00454F85" w:rsidRPr="00454F85" w:rsidRDefault="00794A0B">
          <w:pPr>
            <w:pStyle w:val="TOC1"/>
            <w:tabs>
              <w:tab w:val="right" w:leader="dot" w:pos="9736"/>
            </w:tabs>
            <w:rPr>
              <w:noProof/>
              <w:color w:val="1F3864" w:themeColor="accent5" w:themeShade="80"/>
              <w:sz w:val="24"/>
              <w:szCs w:val="24"/>
            </w:rPr>
          </w:pPr>
          <w:hyperlink w:anchor="_Toc1031395" w:history="1">
            <w:r w:rsidR="00454F85" w:rsidRPr="00454F85">
              <w:rPr>
                <w:rStyle w:val="a9"/>
                <w:rFonts w:ascii="Wingdings" w:eastAsia="黑体" w:hAnsi="Wingdings"/>
                <w:noProof/>
                <w:color w:val="1F3864" w:themeColor="accent5" w:themeShade="80"/>
                <w:sz w:val="24"/>
                <w:szCs w:val="24"/>
              </w:rPr>
              <w:t></w:t>
            </w:r>
            <w:r w:rsidR="00454F85" w:rsidRPr="00454F85">
              <w:rPr>
                <w:rStyle w:val="a9"/>
                <w:rFonts w:ascii="Calibri" w:eastAsia="黑体" w:hAnsi="Calibri"/>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项目时段</w:t>
            </w:r>
            <w:r w:rsidR="00454F85" w:rsidRPr="00454F85">
              <w:rPr>
                <w:rStyle w:val="a9"/>
                <w:rFonts w:ascii="Calibri" w:eastAsia="黑体" w:hAnsi="Calibri"/>
                <w:noProof/>
                <w:color w:val="1F3864" w:themeColor="accent5" w:themeShade="80"/>
                <w:sz w:val="24"/>
                <w:szCs w:val="24"/>
              </w:rPr>
              <w:t>|Program Period</w:t>
            </w:r>
            <w:r w:rsidR="00454F85" w:rsidRPr="00454F85">
              <w:rPr>
                <w:noProof/>
                <w:webHidden/>
                <w:color w:val="1F3864" w:themeColor="accent5" w:themeShade="80"/>
                <w:sz w:val="24"/>
                <w:szCs w:val="24"/>
              </w:rPr>
              <w:tab/>
            </w:r>
            <w:r w:rsidR="00454F85" w:rsidRPr="00454F85">
              <w:rPr>
                <w:noProof/>
                <w:webHidden/>
                <w:color w:val="1F3864" w:themeColor="accent5" w:themeShade="80"/>
                <w:sz w:val="24"/>
                <w:szCs w:val="24"/>
              </w:rPr>
              <w:fldChar w:fldCharType="begin"/>
            </w:r>
            <w:r w:rsidR="00454F85" w:rsidRPr="00454F85">
              <w:rPr>
                <w:noProof/>
                <w:webHidden/>
                <w:color w:val="1F3864" w:themeColor="accent5" w:themeShade="80"/>
                <w:sz w:val="24"/>
                <w:szCs w:val="24"/>
              </w:rPr>
              <w:instrText xml:space="preserve"> PAGEREF _Toc1031395 \h </w:instrText>
            </w:r>
            <w:r w:rsidR="00454F85" w:rsidRPr="00454F85">
              <w:rPr>
                <w:noProof/>
                <w:webHidden/>
                <w:color w:val="1F3864" w:themeColor="accent5" w:themeShade="80"/>
                <w:sz w:val="24"/>
                <w:szCs w:val="24"/>
              </w:rPr>
            </w:r>
            <w:r w:rsidR="00454F85" w:rsidRPr="00454F85">
              <w:rPr>
                <w:noProof/>
                <w:webHidden/>
                <w:color w:val="1F3864" w:themeColor="accent5" w:themeShade="80"/>
                <w:sz w:val="24"/>
                <w:szCs w:val="24"/>
              </w:rPr>
              <w:fldChar w:fldCharType="separate"/>
            </w:r>
            <w:r w:rsidR="00454F85" w:rsidRPr="00454F85">
              <w:rPr>
                <w:noProof/>
                <w:webHidden/>
                <w:color w:val="1F3864" w:themeColor="accent5" w:themeShade="80"/>
                <w:sz w:val="24"/>
                <w:szCs w:val="24"/>
              </w:rPr>
              <w:t>2</w:t>
            </w:r>
            <w:r w:rsidR="00454F85" w:rsidRPr="00454F85">
              <w:rPr>
                <w:noProof/>
                <w:webHidden/>
                <w:color w:val="1F3864" w:themeColor="accent5" w:themeShade="80"/>
                <w:sz w:val="24"/>
                <w:szCs w:val="24"/>
              </w:rPr>
              <w:fldChar w:fldCharType="end"/>
            </w:r>
          </w:hyperlink>
        </w:p>
        <w:p w14:paraId="1DE46C2B" w14:textId="4AEBD4D1" w:rsidR="00454F85" w:rsidRPr="00454F85" w:rsidRDefault="00794A0B">
          <w:pPr>
            <w:pStyle w:val="TOC1"/>
            <w:tabs>
              <w:tab w:val="right" w:leader="dot" w:pos="9736"/>
            </w:tabs>
            <w:rPr>
              <w:noProof/>
              <w:color w:val="1F3864" w:themeColor="accent5" w:themeShade="80"/>
              <w:sz w:val="24"/>
              <w:szCs w:val="24"/>
            </w:rPr>
          </w:pPr>
          <w:hyperlink w:anchor="_Toc1031396" w:history="1">
            <w:r w:rsidR="00454F85" w:rsidRPr="00454F85">
              <w:rPr>
                <w:rStyle w:val="a9"/>
                <w:rFonts w:ascii="Wingdings" w:eastAsia="黑体" w:hAnsi="Wingdings"/>
                <w:noProof/>
                <w:color w:val="1F3864" w:themeColor="accent5" w:themeShade="80"/>
                <w:sz w:val="24"/>
                <w:szCs w:val="24"/>
              </w:rPr>
              <w:t></w:t>
            </w:r>
            <w:r w:rsidR="00454F85" w:rsidRPr="00454F85">
              <w:rPr>
                <w:rStyle w:val="a9"/>
                <w:rFonts w:ascii="Calibri" w:eastAsia="黑体" w:hAnsi="Calibri"/>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项目分类</w:t>
            </w:r>
            <w:r w:rsidR="00454F85" w:rsidRPr="00454F85">
              <w:rPr>
                <w:rStyle w:val="a9"/>
                <w:rFonts w:ascii="Calibri" w:eastAsia="黑体" w:hAnsi="Calibri"/>
                <w:noProof/>
                <w:color w:val="1F3864" w:themeColor="accent5" w:themeShade="80"/>
                <w:sz w:val="24"/>
                <w:szCs w:val="24"/>
              </w:rPr>
              <w:t>|Program Tracks</w:t>
            </w:r>
            <w:r w:rsidR="00454F85" w:rsidRPr="00454F85">
              <w:rPr>
                <w:noProof/>
                <w:webHidden/>
                <w:color w:val="1F3864" w:themeColor="accent5" w:themeShade="80"/>
                <w:sz w:val="24"/>
                <w:szCs w:val="24"/>
              </w:rPr>
              <w:tab/>
            </w:r>
            <w:r w:rsidR="00454F85" w:rsidRPr="00454F85">
              <w:rPr>
                <w:noProof/>
                <w:webHidden/>
                <w:color w:val="1F3864" w:themeColor="accent5" w:themeShade="80"/>
                <w:sz w:val="24"/>
                <w:szCs w:val="24"/>
              </w:rPr>
              <w:fldChar w:fldCharType="begin"/>
            </w:r>
            <w:r w:rsidR="00454F85" w:rsidRPr="00454F85">
              <w:rPr>
                <w:noProof/>
                <w:webHidden/>
                <w:color w:val="1F3864" w:themeColor="accent5" w:themeShade="80"/>
                <w:sz w:val="24"/>
                <w:szCs w:val="24"/>
              </w:rPr>
              <w:instrText xml:space="preserve"> PAGEREF _Toc1031396 \h </w:instrText>
            </w:r>
            <w:r w:rsidR="00454F85" w:rsidRPr="00454F85">
              <w:rPr>
                <w:noProof/>
                <w:webHidden/>
                <w:color w:val="1F3864" w:themeColor="accent5" w:themeShade="80"/>
                <w:sz w:val="24"/>
                <w:szCs w:val="24"/>
              </w:rPr>
            </w:r>
            <w:r w:rsidR="00454F85" w:rsidRPr="00454F85">
              <w:rPr>
                <w:noProof/>
                <w:webHidden/>
                <w:color w:val="1F3864" w:themeColor="accent5" w:themeShade="80"/>
                <w:sz w:val="24"/>
                <w:szCs w:val="24"/>
              </w:rPr>
              <w:fldChar w:fldCharType="separate"/>
            </w:r>
            <w:r w:rsidR="00454F85" w:rsidRPr="00454F85">
              <w:rPr>
                <w:noProof/>
                <w:webHidden/>
                <w:color w:val="1F3864" w:themeColor="accent5" w:themeShade="80"/>
                <w:sz w:val="24"/>
                <w:szCs w:val="24"/>
              </w:rPr>
              <w:t>2</w:t>
            </w:r>
            <w:r w:rsidR="00454F85" w:rsidRPr="00454F85">
              <w:rPr>
                <w:noProof/>
                <w:webHidden/>
                <w:color w:val="1F3864" w:themeColor="accent5" w:themeShade="80"/>
                <w:sz w:val="24"/>
                <w:szCs w:val="24"/>
              </w:rPr>
              <w:fldChar w:fldCharType="end"/>
            </w:r>
          </w:hyperlink>
        </w:p>
        <w:p w14:paraId="5F166A3D" w14:textId="0F58E966" w:rsidR="00454F85" w:rsidRPr="00454F85" w:rsidRDefault="00794A0B">
          <w:pPr>
            <w:pStyle w:val="TOC1"/>
            <w:tabs>
              <w:tab w:val="right" w:leader="dot" w:pos="9736"/>
            </w:tabs>
            <w:rPr>
              <w:noProof/>
              <w:color w:val="1F3864" w:themeColor="accent5" w:themeShade="80"/>
              <w:sz w:val="24"/>
              <w:szCs w:val="24"/>
            </w:rPr>
          </w:pPr>
          <w:hyperlink w:anchor="_Toc1031397" w:history="1">
            <w:r w:rsidR="00454F85" w:rsidRPr="00454F85">
              <w:rPr>
                <w:rStyle w:val="a9"/>
                <w:rFonts w:ascii="Wingdings" w:eastAsia="黑体" w:hAnsi="Wingdings"/>
                <w:noProof/>
                <w:color w:val="1F3864" w:themeColor="accent5" w:themeShade="80"/>
                <w:sz w:val="24"/>
                <w:szCs w:val="24"/>
              </w:rPr>
              <w:t></w:t>
            </w:r>
            <w:r w:rsidR="00454F85" w:rsidRPr="00454F85">
              <w:rPr>
                <w:rStyle w:val="a9"/>
                <w:rFonts w:ascii="Calibri" w:eastAsia="黑体" w:hAnsi="Calibri"/>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项目生活</w:t>
            </w:r>
            <w:r w:rsidR="00454F85" w:rsidRPr="00454F85">
              <w:rPr>
                <w:rStyle w:val="a9"/>
                <w:rFonts w:ascii="Calibri" w:eastAsia="黑体" w:hAnsi="Calibri"/>
                <w:noProof/>
                <w:color w:val="1F3864" w:themeColor="accent5" w:themeShade="80"/>
                <w:sz w:val="24"/>
                <w:szCs w:val="24"/>
              </w:rPr>
              <w:t>|Program Life</w:t>
            </w:r>
            <w:r w:rsidR="00454F85" w:rsidRPr="00454F85">
              <w:rPr>
                <w:noProof/>
                <w:webHidden/>
                <w:color w:val="1F3864" w:themeColor="accent5" w:themeShade="80"/>
                <w:sz w:val="24"/>
                <w:szCs w:val="24"/>
              </w:rPr>
              <w:tab/>
            </w:r>
            <w:r w:rsidR="00454F85" w:rsidRPr="00454F85">
              <w:rPr>
                <w:noProof/>
                <w:webHidden/>
                <w:color w:val="1F3864" w:themeColor="accent5" w:themeShade="80"/>
                <w:sz w:val="24"/>
                <w:szCs w:val="24"/>
              </w:rPr>
              <w:fldChar w:fldCharType="begin"/>
            </w:r>
            <w:r w:rsidR="00454F85" w:rsidRPr="00454F85">
              <w:rPr>
                <w:noProof/>
                <w:webHidden/>
                <w:color w:val="1F3864" w:themeColor="accent5" w:themeShade="80"/>
                <w:sz w:val="24"/>
                <w:szCs w:val="24"/>
              </w:rPr>
              <w:instrText xml:space="preserve"> PAGEREF _Toc1031397 \h </w:instrText>
            </w:r>
            <w:r w:rsidR="00454F85" w:rsidRPr="00454F85">
              <w:rPr>
                <w:noProof/>
                <w:webHidden/>
                <w:color w:val="1F3864" w:themeColor="accent5" w:themeShade="80"/>
                <w:sz w:val="24"/>
                <w:szCs w:val="24"/>
              </w:rPr>
            </w:r>
            <w:r w:rsidR="00454F85" w:rsidRPr="00454F85">
              <w:rPr>
                <w:noProof/>
                <w:webHidden/>
                <w:color w:val="1F3864" w:themeColor="accent5" w:themeShade="80"/>
                <w:sz w:val="24"/>
                <w:szCs w:val="24"/>
              </w:rPr>
              <w:fldChar w:fldCharType="separate"/>
            </w:r>
            <w:r w:rsidR="00454F85" w:rsidRPr="00454F85">
              <w:rPr>
                <w:noProof/>
                <w:webHidden/>
                <w:color w:val="1F3864" w:themeColor="accent5" w:themeShade="80"/>
                <w:sz w:val="24"/>
                <w:szCs w:val="24"/>
              </w:rPr>
              <w:t>3</w:t>
            </w:r>
            <w:r w:rsidR="00454F85" w:rsidRPr="00454F85">
              <w:rPr>
                <w:noProof/>
                <w:webHidden/>
                <w:color w:val="1F3864" w:themeColor="accent5" w:themeShade="80"/>
                <w:sz w:val="24"/>
                <w:szCs w:val="24"/>
              </w:rPr>
              <w:fldChar w:fldCharType="end"/>
            </w:r>
          </w:hyperlink>
        </w:p>
        <w:p w14:paraId="79F67DF9" w14:textId="6F830B5E" w:rsidR="00454F85" w:rsidRPr="00454F85" w:rsidRDefault="00794A0B">
          <w:pPr>
            <w:pStyle w:val="TOC1"/>
            <w:tabs>
              <w:tab w:val="right" w:leader="dot" w:pos="9736"/>
            </w:tabs>
            <w:rPr>
              <w:noProof/>
              <w:color w:val="1F3864" w:themeColor="accent5" w:themeShade="80"/>
              <w:sz w:val="24"/>
              <w:szCs w:val="24"/>
            </w:rPr>
          </w:pPr>
          <w:hyperlink w:anchor="_Toc1031398" w:history="1">
            <w:r w:rsidR="00454F85" w:rsidRPr="00454F85">
              <w:rPr>
                <w:rStyle w:val="a9"/>
                <w:rFonts w:ascii="Wingdings" w:eastAsia="黑体" w:hAnsi="Wingdings"/>
                <w:noProof/>
                <w:color w:val="1F3864" w:themeColor="accent5" w:themeShade="80"/>
                <w:sz w:val="24"/>
                <w:szCs w:val="24"/>
              </w:rPr>
              <w:t></w:t>
            </w:r>
            <w:r w:rsidR="00454F85" w:rsidRPr="00454F85">
              <w:rPr>
                <w:rStyle w:val="a9"/>
                <w:rFonts w:ascii="Calibri" w:eastAsia="黑体" w:hAnsi="Calibri"/>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项目费用</w:t>
            </w:r>
            <w:r w:rsidR="00454F85" w:rsidRPr="00454F85">
              <w:rPr>
                <w:rStyle w:val="a9"/>
                <w:rFonts w:ascii="Calibri" w:eastAsia="黑体" w:hAnsi="Calibri"/>
                <w:noProof/>
                <w:color w:val="1F3864" w:themeColor="accent5" w:themeShade="80"/>
                <w:sz w:val="24"/>
                <w:szCs w:val="24"/>
              </w:rPr>
              <w:t>|Program Fee</w:t>
            </w:r>
            <w:r w:rsidR="00454F85" w:rsidRPr="00454F85">
              <w:rPr>
                <w:noProof/>
                <w:webHidden/>
                <w:color w:val="1F3864" w:themeColor="accent5" w:themeShade="80"/>
                <w:sz w:val="24"/>
                <w:szCs w:val="24"/>
              </w:rPr>
              <w:tab/>
            </w:r>
            <w:r w:rsidR="00454F85" w:rsidRPr="00454F85">
              <w:rPr>
                <w:noProof/>
                <w:webHidden/>
                <w:color w:val="1F3864" w:themeColor="accent5" w:themeShade="80"/>
                <w:sz w:val="24"/>
                <w:szCs w:val="24"/>
              </w:rPr>
              <w:fldChar w:fldCharType="begin"/>
            </w:r>
            <w:r w:rsidR="00454F85" w:rsidRPr="00454F85">
              <w:rPr>
                <w:noProof/>
                <w:webHidden/>
                <w:color w:val="1F3864" w:themeColor="accent5" w:themeShade="80"/>
                <w:sz w:val="24"/>
                <w:szCs w:val="24"/>
              </w:rPr>
              <w:instrText xml:space="preserve"> PAGEREF _Toc1031398 \h </w:instrText>
            </w:r>
            <w:r w:rsidR="00454F85" w:rsidRPr="00454F85">
              <w:rPr>
                <w:noProof/>
                <w:webHidden/>
                <w:color w:val="1F3864" w:themeColor="accent5" w:themeShade="80"/>
                <w:sz w:val="24"/>
                <w:szCs w:val="24"/>
              </w:rPr>
            </w:r>
            <w:r w:rsidR="00454F85" w:rsidRPr="00454F85">
              <w:rPr>
                <w:noProof/>
                <w:webHidden/>
                <w:color w:val="1F3864" w:themeColor="accent5" w:themeShade="80"/>
                <w:sz w:val="24"/>
                <w:szCs w:val="24"/>
              </w:rPr>
              <w:fldChar w:fldCharType="separate"/>
            </w:r>
            <w:r w:rsidR="00454F85" w:rsidRPr="00454F85">
              <w:rPr>
                <w:noProof/>
                <w:webHidden/>
                <w:color w:val="1F3864" w:themeColor="accent5" w:themeShade="80"/>
                <w:sz w:val="24"/>
                <w:szCs w:val="24"/>
              </w:rPr>
              <w:t>4</w:t>
            </w:r>
            <w:r w:rsidR="00454F85" w:rsidRPr="00454F85">
              <w:rPr>
                <w:noProof/>
                <w:webHidden/>
                <w:color w:val="1F3864" w:themeColor="accent5" w:themeShade="80"/>
                <w:sz w:val="24"/>
                <w:szCs w:val="24"/>
              </w:rPr>
              <w:fldChar w:fldCharType="end"/>
            </w:r>
          </w:hyperlink>
        </w:p>
        <w:p w14:paraId="004BB52B" w14:textId="1EAE1462" w:rsidR="00454F85" w:rsidRPr="00454F85" w:rsidRDefault="00794A0B">
          <w:pPr>
            <w:pStyle w:val="TOC1"/>
            <w:tabs>
              <w:tab w:val="right" w:leader="dot" w:pos="9736"/>
            </w:tabs>
            <w:rPr>
              <w:noProof/>
              <w:color w:val="1F3864" w:themeColor="accent5" w:themeShade="80"/>
              <w:sz w:val="24"/>
              <w:szCs w:val="24"/>
            </w:rPr>
          </w:pPr>
          <w:hyperlink w:anchor="_Toc1031399" w:history="1">
            <w:r w:rsidR="00454F85" w:rsidRPr="00454F85">
              <w:rPr>
                <w:rStyle w:val="a9"/>
                <w:rFonts w:ascii="Wingdings" w:eastAsia="黑体" w:hAnsi="Wingdings"/>
                <w:noProof/>
                <w:color w:val="1F3864" w:themeColor="accent5" w:themeShade="80"/>
                <w:sz w:val="24"/>
                <w:szCs w:val="24"/>
              </w:rPr>
              <w:t></w:t>
            </w:r>
            <w:r w:rsidR="00454F85" w:rsidRPr="00454F85">
              <w:rPr>
                <w:rStyle w:val="a9"/>
                <w:rFonts w:ascii="Calibri" w:eastAsia="黑体" w:hAnsi="Calibri"/>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申请条件</w:t>
            </w:r>
            <w:r w:rsidR="00454F85" w:rsidRPr="00454F85">
              <w:rPr>
                <w:rStyle w:val="a9"/>
                <w:rFonts w:ascii="Calibri" w:eastAsia="黑体" w:hAnsi="Calibri"/>
                <w:noProof/>
                <w:color w:val="1F3864" w:themeColor="accent5" w:themeShade="80"/>
                <w:sz w:val="24"/>
                <w:szCs w:val="24"/>
              </w:rPr>
              <w:t>|Qualification Student</w:t>
            </w:r>
            <w:r w:rsidR="00454F85" w:rsidRPr="00454F85">
              <w:rPr>
                <w:noProof/>
                <w:webHidden/>
                <w:color w:val="1F3864" w:themeColor="accent5" w:themeShade="80"/>
                <w:sz w:val="24"/>
                <w:szCs w:val="24"/>
              </w:rPr>
              <w:tab/>
            </w:r>
            <w:r w:rsidR="00454F85" w:rsidRPr="00454F85">
              <w:rPr>
                <w:noProof/>
                <w:webHidden/>
                <w:color w:val="1F3864" w:themeColor="accent5" w:themeShade="80"/>
                <w:sz w:val="24"/>
                <w:szCs w:val="24"/>
              </w:rPr>
              <w:fldChar w:fldCharType="begin"/>
            </w:r>
            <w:r w:rsidR="00454F85" w:rsidRPr="00454F85">
              <w:rPr>
                <w:noProof/>
                <w:webHidden/>
                <w:color w:val="1F3864" w:themeColor="accent5" w:themeShade="80"/>
                <w:sz w:val="24"/>
                <w:szCs w:val="24"/>
              </w:rPr>
              <w:instrText xml:space="preserve"> PAGEREF _Toc1031399 \h </w:instrText>
            </w:r>
            <w:r w:rsidR="00454F85" w:rsidRPr="00454F85">
              <w:rPr>
                <w:noProof/>
                <w:webHidden/>
                <w:color w:val="1F3864" w:themeColor="accent5" w:themeShade="80"/>
                <w:sz w:val="24"/>
                <w:szCs w:val="24"/>
              </w:rPr>
            </w:r>
            <w:r w:rsidR="00454F85" w:rsidRPr="00454F85">
              <w:rPr>
                <w:noProof/>
                <w:webHidden/>
                <w:color w:val="1F3864" w:themeColor="accent5" w:themeShade="80"/>
                <w:sz w:val="24"/>
                <w:szCs w:val="24"/>
              </w:rPr>
              <w:fldChar w:fldCharType="separate"/>
            </w:r>
            <w:r w:rsidR="00454F85" w:rsidRPr="00454F85">
              <w:rPr>
                <w:noProof/>
                <w:webHidden/>
                <w:color w:val="1F3864" w:themeColor="accent5" w:themeShade="80"/>
                <w:sz w:val="24"/>
                <w:szCs w:val="24"/>
              </w:rPr>
              <w:t>6</w:t>
            </w:r>
            <w:r w:rsidR="00454F85" w:rsidRPr="00454F85">
              <w:rPr>
                <w:noProof/>
                <w:webHidden/>
                <w:color w:val="1F3864" w:themeColor="accent5" w:themeShade="80"/>
                <w:sz w:val="24"/>
                <w:szCs w:val="24"/>
              </w:rPr>
              <w:fldChar w:fldCharType="end"/>
            </w:r>
          </w:hyperlink>
        </w:p>
        <w:p w14:paraId="7371E1E6" w14:textId="4774B6CC" w:rsidR="00454F85" w:rsidRPr="00454F85" w:rsidRDefault="00794A0B">
          <w:pPr>
            <w:pStyle w:val="TOC1"/>
            <w:tabs>
              <w:tab w:val="right" w:leader="dot" w:pos="9736"/>
            </w:tabs>
            <w:rPr>
              <w:noProof/>
              <w:color w:val="1F3864" w:themeColor="accent5" w:themeShade="80"/>
              <w:sz w:val="24"/>
              <w:szCs w:val="24"/>
            </w:rPr>
          </w:pPr>
          <w:hyperlink w:anchor="_Toc1031400" w:history="1">
            <w:r w:rsidR="00454F85" w:rsidRPr="00454F85">
              <w:rPr>
                <w:rStyle w:val="a9"/>
                <w:rFonts w:ascii="Wingdings" w:eastAsia="黑体" w:hAnsi="Wingdings"/>
                <w:noProof/>
                <w:color w:val="1F3864" w:themeColor="accent5" w:themeShade="80"/>
                <w:sz w:val="24"/>
                <w:szCs w:val="24"/>
              </w:rPr>
              <w:t></w:t>
            </w:r>
            <w:r w:rsidR="00454F85" w:rsidRPr="00454F85">
              <w:rPr>
                <w:rStyle w:val="a9"/>
                <w:rFonts w:ascii="Calibri" w:eastAsia="黑体" w:hAnsi="Calibri"/>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申请流程</w:t>
            </w:r>
            <w:r w:rsidR="00454F85" w:rsidRPr="00454F85">
              <w:rPr>
                <w:rStyle w:val="a9"/>
                <w:rFonts w:ascii="Calibri" w:eastAsia="黑体" w:hAnsi="Calibri"/>
                <w:noProof/>
                <w:color w:val="1F3864" w:themeColor="accent5" w:themeShade="80"/>
                <w:sz w:val="24"/>
                <w:szCs w:val="24"/>
              </w:rPr>
              <w:t>|Participation Process</w:t>
            </w:r>
            <w:r w:rsidR="00454F85" w:rsidRPr="00454F85">
              <w:rPr>
                <w:noProof/>
                <w:webHidden/>
                <w:color w:val="1F3864" w:themeColor="accent5" w:themeShade="80"/>
                <w:sz w:val="24"/>
                <w:szCs w:val="24"/>
              </w:rPr>
              <w:tab/>
            </w:r>
            <w:r w:rsidR="00454F85" w:rsidRPr="00454F85">
              <w:rPr>
                <w:noProof/>
                <w:webHidden/>
                <w:color w:val="1F3864" w:themeColor="accent5" w:themeShade="80"/>
                <w:sz w:val="24"/>
                <w:szCs w:val="24"/>
              </w:rPr>
              <w:fldChar w:fldCharType="begin"/>
            </w:r>
            <w:r w:rsidR="00454F85" w:rsidRPr="00454F85">
              <w:rPr>
                <w:noProof/>
                <w:webHidden/>
                <w:color w:val="1F3864" w:themeColor="accent5" w:themeShade="80"/>
                <w:sz w:val="24"/>
                <w:szCs w:val="24"/>
              </w:rPr>
              <w:instrText xml:space="preserve"> PAGEREF _Toc1031400 \h </w:instrText>
            </w:r>
            <w:r w:rsidR="00454F85" w:rsidRPr="00454F85">
              <w:rPr>
                <w:noProof/>
                <w:webHidden/>
                <w:color w:val="1F3864" w:themeColor="accent5" w:themeShade="80"/>
                <w:sz w:val="24"/>
                <w:szCs w:val="24"/>
              </w:rPr>
            </w:r>
            <w:r w:rsidR="00454F85" w:rsidRPr="00454F85">
              <w:rPr>
                <w:noProof/>
                <w:webHidden/>
                <w:color w:val="1F3864" w:themeColor="accent5" w:themeShade="80"/>
                <w:sz w:val="24"/>
                <w:szCs w:val="24"/>
              </w:rPr>
              <w:fldChar w:fldCharType="separate"/>
            </w:r>
            <w:r w:rsidR="00454F85" w:rsidRPr="00454F85">
              <w:rPr>
                <w:noProof/>
                <w:webHidden/>
                <w:color w:val="1F3864" w:themeColor="accent5" w:themeShade="80"/>
                <w:sz w:val="24"/>
                <w:szCs w:val="24"/>
              </w:rPr>
              <w:t>7</w:t>
            </w:r>
            <w:r w:rsidR="00454F85" w:rsidRPr="00454F85">
              <w:rPr>
                <w:noProof/>
                <w:webHidden/>
                <w:color w:val="1F3864" w:themeColor="accent5" w:themeShade="80"/>
                <w:sz w:val="24"/>
                <w:szCs w:val="24"/>
              </w:rPr>
              <w:fldChar w:fldCharType="end"/>
            </w:r>
          </w:hyperlink>
        </w:p>
        <w:p w14:paraId="72F425FF" w14:textId="59CC0622" w:rsidR="00454F85" w:rsidRPr="00454F85" w:rsidRDefault="00794A0B">
          <w:pPr>
            <w:pStyle w:val="TOC1"/>
            <w:tabs>
              <w:tab w:val="right" w:leader="dot" w:pos="9736"/>
            </w:tabs>
            <w:rPr>
              <w:noProof/>
              <w:color w:val="1F3864" w:themeColor="accent5" w:themeShade="80"/>
              <w:sz w:val="24"/>
              <w:szCs w:val="24"/>
            </w:rPr>
          </w:pPr>
          <w:hyperlink w:anchor="_Toc1031401" w:history="1">
            <w:r w:rsidR="00454F85" w:rsidRPr="00454F85">
              <w:rPr>
                <w:rStyle w:val="a9"/>
                <w:rFonts w:ascii="Wingdings" w:eastAsia="黑体" w:hAnsi="Wingdings"/>
                <w:noProof/>
                <w:color w:val="1F3864" w:themeColor="accent5" w:themeShade="80"/>
                <w:sz w:val="24"/>
                <w:szCs w:val="24"/>
              </w:rPr>
              <w:t></w:t>
            </w:r>
            <w:r w:rsidR="00454F85" w:rsidRPr="00454F85">
              <w:rPr>
                <w:rStyle w:val="a9"/>
                <w:rFonts w:ascii="Calibri" w:eastAsia="黑体" w:hAnsi="Calibri"/>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报名方式</w:t>
            </w:r>
            <w:r w:rsidR="00454F85" w:rsidRPr="00454F85">
              <w:rPr>
                <w:rStyle w:val="a9"/>
                <w:rFonts w:ascii="Calibri" w:eastAsia="黑体" w:hAnsi="Calibri"/>
                <w:noProof/>
                <w:color w:val="1F3864" w:themeColor="accent5" w:themeShade="80"/>
                <w:sz w:val="24"/>
                <w:szCs w:val="24"/>
              </w:rPr>
              <w:t>|Sign Up</w:t>
            </w:r>
            <w:r w:rsidR="00454F85" w:rsidRPr="00454F85">
              <w:rPr>
                <w:noProof/>
                <w:webHidden/>
                <w:color w:val="1F3864" w:themeColor="accent5" w:themeShade="80"/>
                <w:sz w:val="24"/>
                <w:szCs w:val="24"/>
              </w:rPr>
              <w:tab/>
            </w:r>
            <w:r w:rsidR="00454F85" w:rsidRPr="00454F85">
              <w:rPr>
                <w:noProof/>
                <w:webHidden/>
                <w:color w:val="1F3864" w:themeColor="accent5" w:themeShade="80"/>
                <w:sz w:val="24"/>
                <w:szCs w:val="24"/>
              </w:rPr>
              <w:fldChar w:fldCharType="begin"/>
            </w:r>
            <w:r w:rsidR="00454F85" w:rsidRPr="00454F85">
              <w:rPr>
                <w:noProof/>
                <w:webHidden/>
                <w:color w:val="1F3864" w:themeColor="accent5" w:themeShade="80"/>
                <w:sz w:val="24"/>
                <w:szCs w:val="24"/>
              </w:rPr>
              <w:instrText xml:space="preserve"> PAGEREF _Toc1031401 \h </w:instrText>
            </w:r>
            <w:r w:rsidR="00454F85" w:rsidRPr="00454F85">
              <w:rPr>
                <w:noProof/>
                <w:webHidden/>
                <w:color w:val="1F3864" w:themeColor="accent5" w:themeShade="80"/>
                <w:sz w:val="24"/>
                <w:szCs w:val="24"/>
              </w:rPr>
            </w:r>
            <w:r w:rsidR="00454F85" w:rsidRPr="00454F85">
              <w:rPr>
                <w:noProof/>
                <w:webHidden/>
                <w:color w:val="1F3864" w:themeColor="accent5" w:themeShade="80"/>
                <w:sz w:val="24"/>
                <w:szCs w:val="24"/>
              </w:rPr>
              <w:fldChar w:fldCharType="separate"/>
            </w:r>
            <w:r w:rsidR="00454F85" w:rsidRPr="00454F85">
              <w:rPr>
                <w:noProof/>
                <w:webHidden/>
                <w:color w:val="1F3864" w:themeColor="accent5" w:themeShade="80"/>
                <w:sz w:val="24"/>
                <w:szCs w:val="24"/>
              </w:rPr>
              <w:t>7</w:t>
            </w:r>
            <w:r w:rsidR="00454F85" w:rsidRPr="00454F85">
              <w:rPr>
                <w:noProof/>
                <w:webHidden/>
                <w:color w:val="1F3864" w:themeColor="accent5" w:themeShade="80"/>
                <w:sz w:val="24"/>
                <w:szCs w:val="24"/>
              </w:rPr>
              <w:fldChar w:fldCharType="end"/>
            </w:r>
          </w:hyperlink>
        </w:p>
        <w:p w14:paraId="1B629004" w14:textId="1F6F6905" w:rsidR="00454F85" w:rsidRPr="00454F85" w:rsidRDefault="00794A0B">
          <w:pPr>
            <w:pStyle w:val="TOC1"/>
            <w:tabs>
              <w:tab w:val="right" w:leader="dot" w:pos="9736"/>
            </w:tabs>
            <w:rPr>
              <w:noProof/>
              <w:sz w:val="24"/>
              <w:szCs w:val="24"/>
            </w:rPr>
          </w:pPr>
          <w:hyperlink w:anchor="_Toc1031402" w:history="1">
            <w:r w:rsidR="00454F85" w:rsidRPr="00454F85">
              <w:rPr>
                <w:rStyle w:val="a9"/>
                <w:rFonts w:ascii="Wingdings" w:eastAsia="黑体" w:hAnsi="Wingdings"/>
                <w:noProof/>
                <w:color w:val="1F3864" w:themeColor="accent5" w:themeShade="80"/>
                <w:sz w:val="24"/>
                <w:szCs w:val="24"/>
              </w:rPr>
              <w:t></w:t>
            </w:r>
            <w:r w:rsidR="00454F85" w:rsidRPr="00454F85">
              <w:rPr>
                <w:rStyle w:val="a9"/>
                <w:rFonts w:ascii="Calibri" w:eastAsia="黑体" w:hAnsi="Calibri"/>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往期精彩</w:t>
            </w:r>
            <w:r w:rsidR="00454F85" w:rsidRPr="00454F85">
              <w:rPr>
                <w:rStyle w:val="a9"/>
                <w:rFonts w:ascii="Calibri" w:eastAsia="黑体" w:hAnsi="Calibri"/>
                <w:noProof/>
                <w:color w:val="1F3864" w:themeColor="accent5" w:themeShade="80"/>
                <w:sz w:val="24"/>
                <w:szCs w:val="24"/>
              </w:rPr>
              <w:t>|Program</w:t>
            </w:r>
            <w:r w:rsidR="00454F85" w:rsidRPr="00454F85">
              <w:rPr>
                <w:rStyle w:val="a9"/>
                <w:noProof/>
                <w:color w:val="1F3864" w:themeColor="accent5" w:themeShade="80"/>
                <w:sz w:val="24"/>
                <w:szCs w:val="24"/>
              </w:rPr>
              <w:t xml:space="preserve"> </w:t>
            </w:r>
            <w:r w:rsidR="00454F85" w:rsidRPr="00454F85">
              <w:rPr>
                <w:rStyle w:val="a9"/>
                <w:rFonts w:ascii="Calibri" w:eastAsia="黑体" w:hAnsi="Calibri"/>
                <w:noProof/>
                <w:color w:val="1F3864" w:themeColor="accent5" w:themeShade="80"/>
                <w:sz w:val="24"/>
                <w:szCs w:val="24"/>
              </w:rPr>
              <w:t>Retrospect</w:t>
            </w:r>
            <w:r w:rsidR="00454F85" w:rsidRPr="00454F85">
              <w:rPr>
                <w:noProof/>
                <w:webHidden/>
                <w:color w:val="1F3864" w:themeColor="accent5" w:themeShade="80"/>
                <w:sz w:val="24"/>
                <w:szCs w:val="24"/>
              </w:rPr>
              <w:tab/>
            </w:r>
            <w:r w:rsidR="00454F85" w:rsidRPr="00454F85">
              <w:rPr>
                <w:noProof/>
                <w:webHidden/>
                <w:color w:val="1F3864" w:themeColor="accent5" w:themeShade="80"/>
                <w:sz w:val="24"/>
                <w:szCs w:val="24"/>
              </w:rPr>
              <w:fldChar w:fldCharType="begin"/>
            </w:r>
            <w:r w:rsidR="00454F85" w:rsidRPr="00454F85">
              <w:rPr>
                <w:noProof/>
                <w:webHidden/>
                <w:color w:val="1F3864" w:themeColor="accent5" w:themeShade="80"/>
                <w:sz w:val="24"/>
                <w:szCs w:val="24"/>
              </w:rPr>
              <w:instrText xml:space="preserve"> PAGEREF _Toc1031402 \h </w:instrText>
            </w:r>
            <w:r w:rsidR="00454F85" w:rsidRPr="00454F85">
              <w:rPr>
                <w:noProof/>
                <w:webHidden/>
                <w:color w:val="1F3864" w:themeColor="accent5" w:themeShade="80"/>
                <w:sz w:val="24"/>
                <w:szCs w:val="24"/>
              </w:rPr>
            </w:r>
            <w:r w:rsidR="00454F85" w:rsidRPr="00454F85">
              <w:rPr>
                <w:noProof/>
                <w:webHidden/>
                <w:color w:val="1F3864" w:themeColor="accent5" w:themeShade="80"/>
                <w:sz w:val="24"/>
                <w:szCs w:val="24"/>
              </w:rPr>
              <w:fldChar w:fldCharType="separate"/>
            </w:r>
            <w:r w:rsidR="00454F85" w:rsidRPr="00454F85">
              <w:rPr>
                <w:noProof/>
                <w:webHidden/>
                <w:color w:val="1F3864" w:themeColor="accent5" w:themeShade="80"/>
                <w:sz w:val="24"/>
                <w:szCs w:val="24"/>
              </w:rPr>
              <w:t>8</w:t>
            </w:r>
            <w:r w:rsidR="00454F85" w:rsidRPr="00454F85">
              <w:rPr>
                <w:noProof/>
                <w:webHidden/>
                <w:color w:val="1F3864" w:themeColor="accent5" w:themeShade="80"/>
                <w:sz w:val="24"/>
                <w:szCs w:val="24"/>
              </w:rPr>
              <w:fldChar w:fldCharType="end"/>
            </w:r>
          </w:hyperlink>
        </w:p>
        <w:p w14:paraId="2F3B9DFB" w14:textId="428C0605" w:rsidR="00454F85" w:rsidRPr="00454F85" w:rsidRDefault="00794A0B">
          <w:pPr>
            <w:pStyle w:val="TOC1"/>
            <w:tabs>
              <w:tab w:val="right" w:leader="dot" w:pos="9736"/>
            </w:tabs>
            <w:rPr>
              <w:noProof/>
              <w:color w:val="7F7F7F" w:themeColor="text1" w:themeTint="80"/>
              <w:sz w:val="24"/>
              <w:szCs w:val="24"/>
            </w:rPr>
          </w:pPr>
          <w:hyperlink w:anchor="_Toc1031403" w:history="1">
            <w:r w:rsidR="00454F85" w:rsidRPr="00454F85">
              <w:rPr>
                <w:rStyle w:val="a9"/>
                <w:rFonts w:ascii="Wingdings" w:eastAsia="黑体" w:hAnsi="Wingdings"/>
                <w:noProof/>
                <w:color w:val="7F7F7F" w:themeColor="text1" w:themeTint="80"/>
                <w:sz w:val="24"/>
                <w:szCs w:val="24"/>
              </w:rPr>
              <w:t></w:t>
            </w:r>
            <w:r w:rsidR="00454F85" w:rsidRPr="00454F85">
              <w:rPr>
                <w:rStyle w:val="a9"/>
                <w:rFonts w:ascii="Calibri" w:eastAsia="黑体" w:hAnsi="Calibri"/>
                <w:noProof/>
                <w:color w:val="7F7F7F" w:themeColor="text1" w:themeTint="80"/>
                <w:sz w:val="24"/>
                <w:szCs w:val="24"/>
              </w:rPr>
              <w:t xml:space="preserve"> </w:t>
            </w:r>
            <w:r w:rsidR="00454F85" w:rsidRPr="00454F85">
              <w:rPr>
                <w:rStyle w:val="a9"/>
                <w:rFonts w:ascii="Calibri" w:eastAsia="黑体" w:hAnsi="Calibri"/>
                <w:noProof/>
                <w:color w:val="7F7F7F" w:themeColor="text1" w:themeTint="80"/>
                <w:sz w:val="24"/>
                <w:szCs w:val="24"/>
              </w:rPr>
              <w:t>附件</w:t>
            </w:r>
            <w:r w:rsidR="00454F85" w:rsidRPr="00454F85">
              <w:rPr>
                <w:rStyle w:val="a9"/>
                <w:rFonts w:ascii="Calibri" w:eastAsia="黑体" w:hAnsi="Calibri"/>
                <w:noProof/>
                <w:color w:val="7F7F7F" w:themeColor="text1" w:themeTint="80"/>
                <w:sz w:val="24"/>
                <w:szCs w:val="24"/>
              </w:rPr>
              <w:t>1·</w:t>
            </w:r>
            <w:r w:rsidR="00454F85" w:rsidRPr="00454F85">
              <w:rPr>
                <w:rStyle w:val="a9"/>
                <w:rFonts w:ascii="Calibri" w:eastAsia="黑体" w:hAnsi="Calibri"/>
                <w:noProof/>
                <w:color w:val="7F7F7F" w:themeColor="text1" w:themeTint="80"/>
                <w:sz w:val="24"/>
                <w:szCs w:val="24"/>
              </w:rPr>
              <w:t>选课须知</w:t>
            </w:r>
            <w:r w:rsidR="00454F85" w:rsidRPr="00454F85">
              <w:rPr>
                <w:rStyle w:val="a9"/>
                <w:rFonts w:ascii="Calibri" w:eastAsia="黑体" w:hAnsi="Calibri"/>
                <w:noProof/>
                <w:color w:val="7F7F7F" w:themeColor="text1" w:themeTint="80"/>
                <w:sz w:val="24"/>
                <w:szCs w:val="24"/>
              </w:rPr>
              <w:t>|Instruction to Selecting Course</w:t>
            </w:r>
            <w:r w:rsidR="00454F85" w:rsidRPr="00454F85">
              <w:rPr>
                <w:noProof/>
                <w:webHidden/>
                <w:color w:val="7F7F7F" w:themeColor="text1" w:themeTint="80"/>
                <w:sz w:val="24"/>
                <w:szCs w:val="24"/>
              </w:rPr>
              <w:tab/>
            </w:r>
            <w:r w:rsidR="00454F85" w:rsidRPr="00454F85">
              <w:rPr>
                <w:noProof/>
                <w:webHidden/>
                <w:color w:val="7F7F7F" w:themeColor="text1" w:themeTint="80"/>
                <w:sz w:val="24"/>
                <w:szCs w:val="24"/>
              </w:rPr>
              <w:fldChar w:fldCharType="begin"/>
            </w:r>
            <w:r w:rsidR="00454F85" w:rsidRPr="00454F85">
              <w:rPr>
                <w:noProof/>
                <w:webHidden/>
                <w:color w:val="7F7F7F" w:themeColor="text1" w:themeTint="80"/>
                <w:sz w:val="24"/>
                <w:szCs w:val="24"/>
              </w:rPr>
              <w:instrText xml:space="preserve"> PAGEREF _Toc1031403 \h </w:instrText>
            </w:r>
            <w:r w:rsidR="00454F85" w:rsidRPr="00454F85">
              <w:rPr>
                <w:noProof/>
                <w:webHidden/>
                <w:color w:val="7F7F7F" w:themeColor="text1" w:themeTint="80"/>
                <w:sz w:val="24"/>
                <w:szCs w:val="24"/>
              </w:rPr>
            </w:r>
            <w:r w:rsidR="00454F85" w:rsidRPr="00454F85">
              <w:rPr>
                <w:noProof/>
                <w:webHidden/>
                <w:color w:val="7F7F7F" w:themeColor="text1" w:themeTint="80"/>
                <w:sz w:val="24"/>
                <w:szCs w:val="24"/>
              </w:rPr>
              <w:fldChar w:fldCharType="separate"/>
            </w:r>
            <w:r w:rsidR="00454F85" w:rsidRPr="00454F85">
              <w:rPr>
                <w:noProof/>
                <w:webHidden/>
                <w:color w:val="7F7F7F" w:themeColor="text1" w:themeTint="80"/>
                <w:sz w:val="24"/>
                <w:szCs w:val="24"/>
              </w:rPr>
              <w:t>9</w:t>
            </w:r>
            <w:r w:rsidR="00454F85" w:rsidRPr="00454F85">
              <w:rPr>
                <w:noProof/>
                <w:webHidden/>
                <w:color w:val="7F7F7F" w:themeColor="text1" w:themeTint="80"/>
                <w:sz w:val="24"/>
                <w:szCs w:val="24"/>
              </w:rPr>
              <w:fldChar w:fldCharType="end"/>
            </w:r>
          </w:hyperlink>
        </w:p>
        <w:p w14:paraId="1D286653" w14:textId="035C89A1" w:rsidR="00454F85" w:rsidRPr="00454F85" w:rsidRDefault="00794A0B">
          <w:pPr>
            <w:pStyle w:val="TOC1"/>
            <w:tabs>
              <w:tab w:val="right" w:leader="dot" w:pos="9736"/>
            </w:tabs>
            <w:rPr>
              <w:noProof/>
              <w:color w:val="7F7F7F" w:themeColor="text1" w:themeTint="80"/>
              <w:sz w:val="24"/>
              <w:szCs w:val="24"/>
            </w:rPr>
          </w:pPr>
          <w:hyperlink w:anchor="_Toc1031404" w:history="1">
            <w:r w:rsidR="00454F85" w:rsidRPr="00454F85">
              <w:rPr>
                <w:rStyle w:val="a9"/>
                <w:rFonts w:ascii="Wingdings" w:eastAsia="黑体" w:hAnsi="Wingdings"/>
                <w:noProof/>
                <w:color w:val="7F7F7F" w:themeColor="text1" w:themeTint="80"/>
                <w:sz w:val="24"/>
                <w:szCs w:val="24"/>
              </w:rPr>
              <w:t></w:t>
            </w:r>
            <w:r w:rsidR="00454F85" w:rsidRPr="00454F85">
              <w:rPr>
                <w:rStyle w:val="a9"/>
                <w:rFonts w:ascii="Calibri" w:eastAsia="黑体" w:hAnsi="Calibri"/>
                <w:noProof/>
                <w:color w:val="7F7F7F" w:themeColor="text1" w:themeTint="80"/>
                <w:sz w:val="24"/>
                <w:szCs w:val="24"/>
              </w:rPr>
              <w:t xml:space="preserve"> </w:t>
            </w:r>
            <w:r w:rsidR="00454F85" w:rsidRPr="00454F85">
              <w:rPr>
                <w:rStyle w:val="a9"/>
                <w:rFonts w:ascii="Calibri" w:eastAsia="黑体" w:hAnsi="Calibri"/>
                <w:noProof/>
                <w:color w:val="7F7F7F" w:themeColor="text1" w:themeTint="80"/>
                <w:sz w:val="24"/>
                <w:szCs w:val="24"/>
              </w:rPr>
              <w:t>附件</w:t>
            </w:r>
            <w:r w:rsidR="00454F85" w:rsidRPr="00454F85">
              <w:rPr>
                <w:rStyle w:val="a9"/>
                <w:rFonts w:ascii="Calibri" w:eastAsia="黑体" w:hAnsi="Calibri"/>
                <w:noProof/>
                <w:color w:val="7F7F7F" w:themeColor="text1" w:themeTint="80"/>
                <w:sz w:val="24"/>
                <w:szCs w:val="24"/>
              </w:rPr>
              <w:t>2·</w:t>
            </w:r>
            <w:r w:rsidR="00454F85" w:rsidRPr="00454F85">
              <w:rPr>
                <w:rStyle w:val="a9"/>
                <w:rFonts w:ascii="Calibri" w:eastAsia="黑体" w:hAnsi="Calibri"/>
                <w:noProof/>
                <w:color w:val="7F7F7F" w:themeColor="text1" w:themeTint="80"/>
                <w:sz w:val="24"/>
                <w:szCs w:val="24"/>
              </w:rPr>
              <w:t>课程说明（</w:t>
            </w:r>
            <w:r w:rsidR="00454F85" w:rsidRPr="00454F85">
              <w:rPr>
                <w:rStyle w:val="a9"/>
                <w:rFonts w:ascii="Calibri" w:eastAsia="黑体" w:hAnsi="Calibri"/>
                <w:noProof/>
                <w:color w:val="7F7F7F" w:themeColor="text1" w:themeTint="80"/>
                <w:sz w:val="24"/>
                <w:szCs w:val="24"/>
              </w:rPr>
              <w:t>HAAS</w:t>
            </w:r>
            <w:r w:rsidR="00454F85" w:rsidRPr="00454F85">
              <w:rPr>
                <w:rStyle w:val="a9"/>
                <w:rFonts w:ascii="Calibri" w:eastAsia="黑体" w:hAnsi="Calibri"/>
                <w:noProof/>
                <w:color w:val="7F7F7F" w:themeColor="text1" w:themeTint="80"/>
                <w:sz w:val="24"/>
                <w:szCs w:val="24"/>
              </w:rPr>
              <w:t>）</w:t>
            </w:r>
            <w:r w:rsidR="00454F85" w:rsidRPr="00454F85">
              <w:rPr>
                <w:rStyle w:val="a9"/>
                <w:rFonts w:ascii="Calibri" w:eastAsia="黑体" w:hAnsi="Calibri"/>
                <w:noProof/>
                <w:color w:val="7F7F7F" w:themeColor="text1" w:themeTint="80"/>
                <w:sz w:val="24"/>
                <w:szCs w:val="24"/>
              </w:rPr>
              <w:t>|Instruction to HAAS</w:t>
            </w:r>
            <w:r w:rsidR="00454F85" w:rsidRPr="00454F85">
              <w:rPr>
                <w:noProof/>
                <w:webHidden/>
                <w:color w:val="7F7F7F" w:themeColor="text1" w:themeTint="80"/>
                <w:sz w:val="24"/>
                <w:szCs w:val="24"/>
              </w:rPr>
              <w:tab/>
            </w:r>
            <w:r w:rsidR="00454F85" w:rsidRPr="00454F85">
              <w:rPr>
                <w:noProof/>
                <w:webHidden/>
                <w:color w:val="7F7F7F" w:themeColor="text1" w:themeTint="80"/>
                <w:sz w:val="24"/>
                <w:szCs w:val="24"/>
              </w:rPr>
              <w:fldChar w:fldCharType="begin"/>
            </w:r>
            <w:r w:rsidR="00454F85" w:rsidRPr="00454F85">
              <w:rPr>
                <w:noProof/>
                <w:webHidden/>
                <w:color w:val="7F7F7F" w:themeColor="text1" w:themeTint="80"/>
                <w:sz w:val="24"/>
                <w:szCs w:val="24"/>
              </w:rPr>
              <w:instrText xml:space="preserve"> PAGEREF _Toc1031404 \h </w:instrText>
            </w:r>
            <w:r w:rsidR="00454F85" w:rsidRPr="00454F85">
              <w:rPr>
                <w:noProof/>
                <w:webHidden/>
                <w:color w:val="7F7F7F" w:themeColor="text1" w:themeTint="80"/>
                <w:sz w:val="24"/>
                <w:szCs w:val="24"/>
              </w:rPr>
            </w:r>
            <w:r w:rsidR="00454F85" w:rsidRPr="00454F85">
              <w:rPr>
                <w:noProof/>
                <w:webHidden/>
                <w:color w:val="7F7F7F" w:themeColor="text1" w:themeTint="80"/>
                <w:sz w:val="24"/>
                <w:szCs w:val="24"/>
              </w:rPr>
              <w:fldChar w:fldCharType="separate"/>
            </w:r>
            <w:r w:rsidR="00454F85" w:rsidRPr="00454F85">
              <w:rPr>
                <w:noProof/>
                <w:webHidden/>
                <w:color w:val="7F7F7F" w:themeColor="text1" w:themeTint="80"/>
                <w:sz w:val="24"/>
                <w:szCs w:val="24"/>
              </w:rPr>
              <w:t>10</w:t>
            </w:r>
            <w:r w:rsidR="00454F85" w:rsidRPr="00454F85">
              <w:rPr>
                <w:noProof/>
                <w:webHidden/>
                <w:color w:val="7F7F7F" w:themeColor="text1" w:themeTint="80"/>
                <w:sz w:val="24"/>
                <w:szCs w:val="24"/>
              </w:rPr>
              <w:fldChar w:fldCharType="end"/>
            </w:r>
          </w:hyperlink>
        </w:p>
        <w:p w14:paraId="31EA4436" w14:textId="3FFEB1C2" w:rsidR="00454F85" w:rsidRPr="00454F85" w:rsidRDefault="00794A0B">
          <w:pPr>
            <w:pStyle w:val="TOC1"/>
            <w:tabs>
              <w:tab w:val="right" w:leader="dot" w:pos="9736"/>
            </w:tabs>
            <w:rPr>
              <w:noProof/>
              <w:color w:val="7F7F7F" w:themeColor="text1" w:themeTint="80"/>
              <w:sz w:val="24"/>
              <w:szCs w:val="24"/>
            </w:rPr>
          </w:pPr>
          <w:hyperlink w:anchor="_Toc1031405" w:history="1">
            <w:r w:rsidR="00454F85" w:rsidRPr="00454F85">
              <w:rPr>
                <w:rStyle w:val="a9"/>
                <w:rFonts w:ascii="Wingdings" w:eastAsia="黑体" w:hAnsi="Wingdings"/>
                <w:noProof/>
                <w:color w:val="7F7F7F" w:themeColor="text1" w:themeTint="80"/>
                <w:sz w:val="24"/>
                <w:szCs w:val="24"/>
              </w:rPr>
              <w:t></w:t>
            </w:r>
            <w:r w:rsidR="00454F85" w:rsidRPr="00454F85">
              <w:rPr>
                <w:rStyle w:val="a9"/>
                <w:rFonts w:ascii="Calibri" w:eastAsia="黑体" w:hAnsi="Calibri"/>
                <w:noProof/>
                <w:color w:val="7F7F7F" w:themeColor="text1" w:themeTint="80"/>
                <w:sz w:val="24"/>
                <w:szCs w:val="24"/>
              </w:rPr>
              <w:t xml:space="preserve"> </w:t>
            </w:r>
            <w:r w:rsidR="00454F85" w:rsidRPr="00454F85">
              <w:rPr>
                <w:rStyle w:val="a9"/>
                <w:rFonts w:ascii="Calibri" w:eastAsia="黑体" w:hAnsi="Calibri"/>
                <w:noProof/>
                <w:color w:val="7F7F7F" w:themeColor="text1" w:themeTint="80"/>
                <w:sz w:val="24"/>
                <w:szCs w:val="24"/>
              </w:rPr>
              <w:t>附件</w:t>
            </w:r>
            <w:r w:rsidR="00454F85" w:rsidRPr="00454F85">
              <w:rPr>
                <w:rStyle w:val="a9"/>
                <w:rFonts w:ascii="Calibri" w:eastAsia="黑体" w:hAnsi="Calibri"/>
                <w:noProof/>
                <w:color w:val="7F7F7F" w:themeColor="text1" w:themeTint="80"/>
                <w:sz w:val="24"/>
                <w:szCs w:val="24"/>
              </w:rPr>
              <w:t>3·</w:t>
            </w:r>
            <w:r w:rsidR="00454F85" w:rsidRPr="00454F85">
              <w:rPr>
                <w:rStyle w:val="a9"/>
                <w:rFonts w:ascii="Calibri" w:eastAsia="黑体" w:hAnsi="Calibri"/>
                <w:noProof/>
                <w:color w:val="7F7F7F" w:themeColor="text1" w:themeTint="80"/>
                <w:sz w:val="24"/>
                <w:szCs w:val="24"/>
              </w:rPr>
              <w:t>课程说明（</w:t>
            </w:r>
            <w:r w:rsidR="00454F85" w:rsidRPr="00454F85">
              <w:rPr>
                <w:rStyle w:val="a9"/>
                <w:rFonts w:ascii="Calibri" w:eastAsia="黑体" w:hAnsi="Calibri"/>
                <w:noProof/>
                <w:color w:val="7F7F7F" w:themeColor="text1" w:themeTint="80"/>
                <w:sz w:val="24"/>
                <w:szCs w:val="24"/>
              </w:rPr>
              <w:t>LS</w:t>
            </w:r>
            <w:r w:rsidR="00454F85" w:rsidRPr="00454F85">
              <w:rPr>
                <w:rStyle w:val="a9"/>
                <w:rFonts w:ascii="Calibri" w:eastAsia="黑体" w:hAnsi="Calibri"/>
                <w:noProof/>
                <w:color w:val="7F7F7F" w:themeColor="text1" w:themeTint="80"/>
                <w:sz w:val="24"/>
                <w:szCs w:val="24"/>
              </w:rPr>
              <w:t>）</w:t>
            </w:r>
            <w:r w:rsidR="00454F85" w:rsidRPr="00454F85">
              <w:rPr>
                <w:rStyle w:val="a9"/>
                <w:rFonts w:ascii="Calibri" w:eastAsia="黑体" w:hAnsi="Calibri"/>
                <w:noProof/>
                <w:color w:val="7F7F7F" w:themeColor="text1" w:themeTint="80"/>
                <w:sz w:val="24"/>
                <w:szCs w:val="24"/>
              </w:rPr>
              <w:t>|Instruction to Legal Studies</w:t>
            </w:r>
            <w:r w:rsidR="00454F85" w:rsidRPr="00454F85">
              <w:rPr>
                <w:noProof/>
                <w:webHidden/>
                <w:color w:val="7F7F7F" w:themeColor="text1" w:themeTint="80"/>
                <w:sz w:val="24"/>
                <w:szCs w:val="24"/>
              </w:rPr>
              <w:tab/>
            </w:r>
            <w:r w:rsidR="00454F85" w:rsidRPr="00454F85">
              <w:rPr>
                <w:noProof/>
                <w:webHidden/>
                <w:color w:val="7F7F7F" w:themeColor="text1" w:themeTint="80"/>
                <w:sz w:val="24"/>
                <w:szCs w:val="24"/>
              </w:rPr>
              <w:fldChar w:fldCharType="begin"/>
            </w:r>
            <w:r w:rsidR="00454F85" w:rsidRPr="00454F85">
              <w:rPr>
                <w:noProof/>
                <w:webHidden/>
                <w:color w:val="7F7F7F" w:themeColor="text1" w:themeTint="80"/>
                <w:sz w:val="24"/>
                <w:szCs w:val="24"/>
              </w:rPr>
              <w:instrText xml:space="preserve"> PAGEREF _Toc1031405 \h </w:instrText>
            </w:r>
            <w:r w:rsidR="00454F85" w:rsidRPr="00454F85">
              <w:rPr>
                <w:noProof/>
                <w:webHidden/>
                <w:color w:val="7F7F7F" w:themeColor="text1" w:themeTint="80"/>
                <w:sz w:val="24"/>
                <w:szCs w:val="24"/>
              </w:rPr>
            </w:r>
            <w:r w:rsidR="00454F85" w:rsidRPr="00454F85">
              <w:rPr>
                <w:noProof/>
                <w:webHidden/>
                <w:color w:val="7F7F7F" w:themeColor="text1" w:themeTint="80"/>
                <w:sz w:val="24"/>
                <w:szCs w:val="24"/>
              </w:rPr>
              <w:fldChar w:fldCharType="separate"/>
            </w:r>
            <w:r w:rsidR="00454F85" w:rsidRPr="00454F85">
              <w:rPr>
                <w:noProof/>
                <w:webHidden/>
                <w:color w:val="7F7F7F" w:themeColor="text1" w:themeTint="80"/>
                <w:sz w:val="24"/>
                <w:szCs w:val="24"/>
              </w:rPr>
              <w:t>11</w:t>
            </w:r>
            <w:r w:rsidR="00454F85" w:rsidRPr="00454F85">
              <w:rPr>
                <w:noProof/>
                <w:webHidden/>
                <w:color w:val="7F7F7F" w:themeColor="text1" w:themeTint="80"/>
                <w:sz w:val="24"/>
                <w:szCs w:val="24"/>
              </w:rPr>
              <w:fldChar w:fldCharType="end"/>
            </w:r>
          </w:hyperlink>
        </w:p>
        <w:p w14:paraId="03479F17" w14:textId="4B7DE8EC" w:rsidR="00454F85" w:rsidRPr="00454F85" w:rsidRDefault="00794A0B">
          <w:pPr>
            <w:pStyle w:val="TOC1"/>
            <w:tabs>
              <w:tab w:val="right" w:leader="dot" w:pos="9736"/>
            </w:tabs>
            <w:rPr>
              <w:noProof/>
              <w:color w:val="7F7F7F" w:themeColor="text1" w:themeTint="80"/>
              <w:sz w:val="24"/>
              <w:szCs w:val="24"/>
            </w:rPr>
          </w:pPr>
          <w:hyperlink w:anchor="_Toc1031406" w:history="1">
            <w:r w:rsidR="00454F85" w:rsidRPr="00454F85">
              <w:rPr>
                <w:rStyle w:val="a9"/>
                <w:rFonts w:ascii="Wingdings" w:eastAsia="黑体" w:hAnsi="Wingdings"/>
                <w:noProof/>
                <w:color w:val="7F7F7F" w:themeColor="text1" w:themeTint="80"/>
                <w:sz w:val="24"/>
                <w:szCs w:val="24"/>
              </w:rPr>
              <w:t></w:t>
            </w:r>
            <w:r w:rsidR="00454F85" w:rsidRPr="00454F85">
              <w:rPr>
                <w:rStyle w:val="a9"/>
                <w:rFonts w:ascii="Calibri" w:eastAsia="黑体" w:hAnsi="Calibri"/>
                <w:noProof/>
                <w:color w:val="7F7F7F" w:themeColor="text1" w:themeTint="80"/>
                <w:sz w:val="24"/>
                <w:szCs w:val="24"/>
              </w:rPr>
              <w:t xml:space="preserve"> </w:t>
            </w:r>
            <w:r w:rsidR="00454F85" w:rsidRPr="00454F85">
              <w:rPr>
                <w:rStyle w:val="a9"/>
                <w:rFonts w:ascii="Calibri" w:eastAsia="黑体" w:hAnsi="Calibri"/>
                <w:noProof/>
                <w:color w:val="7F7F7F" w:themeColor="text1" w:themeTint="80"/>
                <w:sz w:val="24"/>
                <w:szCs w:val="24"/>
              </w:rPr>
              <w:t>附件</w:t>
            </w:r>
            <w:r w:rsidR="00454F85" w:rsidRPr="00454F85">
              <w:rPr>
                <w:rStyle w:val="a9"/>
                <w:rFonts w:ascii="Calibri" w:eastAsia="黑体" w:hAnsi="Calibri"/>
                <w:noProof/>
                <w:color w:val="7F7F7F" w:themeColor="text1" w:themeTint="80"/>
                <w:sz w:val="24"/>
                <w:szCs w:val="24"/>
              </w:rPr>
              <w:t>4·</w:t>
            </w:r>
            <w:r w:rsidR="00454F85" w:rsidRPr="00454F85">
              <w:rPr>
                <w:rStyle w:val="a9"/>
                <w:rFonts w:ascii="Calibri" w:eastAsia="黑体" w:hAnsi="Calibri"/>
                <w:noProof/>
                <w:color w:val="7F7F7F" w:themeColor="text1" w:themeTint="80"/>
                <w:sz w:val="24"/>
                <w:szCs w:val="24"/>
              </w:rPr>
              <w:t>课程说明（</w:t>
            </w:r>
            <w:r w:rsidR="00454F85" w:rsidRPr="00454F85">
              <w:rPr>
                <w:rStyle w:val="a9"/>
                <w:rFonts w:ascii="Calibri" w:eastAsia="黑体" w:hAnsi="Calibri"/>
                <w:noProof/>
                <w:color w:val="7F7F7F" w:themeColor="text1" w:themeTint="80"/>
                <w:sz w:val="24"/>
                <w:szCs w:val="24"/>
              </w:rPr>
              <w:t>CED</w:t>
            </w:r>
            <w:r w:rsidR="00454F85" w:rsidRPr="00454F85">
              <w:rPr>
                <w:rStyle w:val="a9"/>
                <w:rFonts w:ascii="Calibri" w:eastAsia="黑体" w:hAnsi="Calibri"/>
                <w:noProof/>
                <w:color w:val="7F7F7F" w:themeColor="text1" w:themeTint="80"/>
                <w:sz w:val="24"/>
                <w:szCs w:val="24"/>
              </w:rPr>
              <w:t>）</w:t>
            </w:r>
            <w:r w:rsidR="00454F85" w:rsidRPr="00454F85">
              <w:rPr>
                <w:rStyle w:val="a9"/>
                <w:rFonts w:ascii="Calibri" w:eastAsia="黑体" w:hAnsi="Calibri"/>
                <w:noProof/>
                <w:color w:val="7F7F7F" w:themeColor="text1" w:themeTint="80"/>
                <w:sz w:val="24"/>
                <w:szCs w:val="24"/>
              </w:rPr>
              <w:t>|Instruction to CED</w:t>
            </w:r>
            <w:r w:rsidR="00454F85" w:rsidRPr="00454F85">
              <w:rPr>
                <w:noProof/>
                <w:webHidden/>
                <w:color w:val="7F7F7F" w:themeColor="text1" w:themeTint="80"/>
                <w:sz w:val="24"/>
                <w:szCs w:val="24"/>
              </w:rPr>
              <w:tab/>
            </w:r>
            <w:r w:rsidR="00454F85" w:rsidRPr="00454F85">
              <w:rPr>
                <w:noProof/>
                <w:webHidden/>
                <w:color w:val="7F7F7F" w:themeColor="text1" w:themeTint="80"/>
                <w:sz w:val="24"/>
                <w:szCs w:val="24"/>
              </w:rPr>
              <w:fldChar w:fldCharType="begin"/>
            </w:r>
            <w:r w:rsidR="00454F85" w:rsidRPr="00454F85">
              <w:rPr>
                <w:noProof/>
                <w:webHidden/>
                <w:color w:val="7F7F7F" w:themeColor="text1" w:themeTint="80"/>
                <w:sz w:val="24"/>
                <w:szCs w:val="24"/>
              </w:rPr>
              <w:instrText xml:space="preserve"> PAGEREF _Toc1031406 \h </w:instrText>
            </w:r>
            <w:r w:rsidR="00454F85" w:rsidRPr="00454F85">
              <w:rPr>
                <w:noProof/>
                <w:webHidden/>
                <w:color w:val="7F7F7F" w:themeColor="text1" w:themeTint="80"/>
                <w:sz w:val="24"/>
                <w:szCs w:val="24"/>
              </w:rPr>
            </w:r>
            <w:r w:rsidR="00454F85" w:rsidRPr="00454F85">
              <w:rPr>
                <w:noProof/>
                <w:webHidden/>
                <w:color w:val="7F7F7F" w:themeColor="text1" w:themeTint="80"/>
                <w:sz w:val="24"/>
                <w:szCs w:val="24"/>
              </w:rPr>
              <w:fldChar w:fldCharType="separate"/>
            </w:r>
            <w:r w:rsidR="00454F85" w:rsidRPr="00454F85">
              <w:rPr>
                <w:noProof/>
                <w:webHidden/>
                <w:color w:val="7F7F7F" w:themeColor="text1" w:themeTint="80"/>
                <w:sz w:val="24"/>
                <w:szCs w:val="24"/>
              </w:rPr>
              <w:t>12</w:t>
            </w:r>
            <w:r w:rsidR="00454F85" w:rsidRPr="00454F85">
              <w:rPr>
                <w:noProof/>
                <w:webHidden/>
                <w:color w:val="7F7F7F" w:themeColor="text1" w:themeTint="80"/>
                <w:sz w:val="24"/>
                <w:szCs w:val="24"/>
              </w:rPr>
              <w:fldChar w:fldCharType="end"/>
            </w:r>
          </w:hyperlink>
        </w:p>
        <w:p w14:paraId="6DAEF62A" w14:textId="6D532496" w:rsidR="00454F85" w:rsidRPr="00454F85" w:rsidRDefault="00794A0B">
          <w:pPr>
            <w:pStyle w:val="TOC1"/>
            <w:tabs>
              <w:tab w:val="right" w:leader="dot" w:pos="9736"/>
            </w:tabs>
            <w:rPr>
              <w:noProof/>
              <w:color w:val="7F7F7F" w:themeColor="text1" w:themeTint="80"/>
              <w:sz w:val="24"/>
              <w:szCs w:val="24"/>
            </w:rPr>
          </w:pPr>
          <w:hyperlink w:anchor="_Toc1031407" w:history="1">
            <w:r w:rsidR="00454F85" w:rsidRPr="00454F85">
              <w:rPr>
                <w:rStyle w:val="a9"/>
                <w:rFonts w:ascii="Wingdings" w:eastAsia="黑体" w:hAnsi="Wingdings"/>
                <w:noProof/>
                <w:color w:val="7F7F7F" w:themeColor="text1" w:themeTint="80"/>
                <w:sz w:val="24"/>
                <w:szCs w:val="24"/>
              </w:rPr>
              <w:t></w:t>
            </w:r>
            <w:r w:rsidR="00454F85" w:rsidRPr="00454F85">
              <w:rPr>
                <w:rStyle w:val="a9"/>
                <w:rFonts w:ascii="Calibri" w:eastAsia="黑体" w:hAnsi="Calibri"/>
                <w:noProof/>
                <w:color w:val="7F7F7F" w:themeColor="text1" w:themeTint="80"/>
                <w:sz w:val="24"/>
                <w:szCs w:val="24"/>
              </w:rPr>
              <w:t xml:space="preserve"> </w:t>
            </w:r>
            <w:r w:rsidR="00454F85" w:rsidRPr="00454F85">
              <w:rPr>
                <w:rStyle w:val="a9"/>
                <w:rFonts w:ascii="Calibri" w:eastAsia="黑体" w:hAnsi="Calibri"/>
                <w:noProof/>
                <w:color w:val="7F7F7F" w:themeColor="text1" w:themeTint="80"/>
                <w:sz w:val="24"/>
                <w:szCs w:val="24"/>
              </w:rPr>
              <w:t>附件</w:t>
            </w:r>
            <w:r w:rsidR="00454F85" w:rsidRPr="00454F85">
              <w:rPr>
                <w:rStyle w:val="a9"/>
                <w:rFonts w:ascii="Calibri" w:eastAsia="黑体" w:hAnsi="Calibri"/>
                <w:noProof/>
                <w:color w:val="7F7F7F" w:themeColor="text1" w:themeTint="80"/>
                <w:sz w:val="24"/>
                <w:szCs w:val="24"/>
              </w:rPr>
              <w:t>5·</w:t>
            </w:r>
            <w:r w:rsidR="00454F85" w:rsidRPr="00454F85">
              <w:rPr>
                <w:rStyle w:val="a9"/>
                <w:rFonts w:ascii="Calibri" w:eastAsia="黑体" w:hAnsi="Calibri"/>
                <w:noProof/>
                <w:color w:val="7F7F7F" w:themeColor="text1" w:themeTint="80"/>
                <w:sz w:val="24"/>
                <w:szCs w:val="24"/>
              </w:rPr>
              <w:t>项目报名表</w:t>
            </w:r>
            <w:r w:rsidR="00454F85" w:rsidRPr="00454F85">
              <w:rPr>
                <w:rStyle w:val="a9"/>
                <w:rFonts w:ascii="Calibri" w:eastAsia="黑体" w:hAnsi="Calibri"/>
                <w:noProof/>
                <w:color w:val="7F7F7F" w:themeColor="text1" w:themeTint="80"/>
                <w:sz w:val="24"/>
                <w:szCs w:val="24"/>
              </w:rPr>
              <w:t>|Sign-up Sample Form</w:t>
            </w:r>
            <w:r w:rsidR="00454F85" w:rsidRPr="00454F85">
              <w:rPr>
                <w:noProof/>
                <w:webHidden/>
                <w:color w:val="7F7F7F" w:themeColor="text1" w:themeTint="80"/>
                <w:sz w:val="24"/>
                <w:szCs w:val="24"/>
              </w:rPr>
              <w:tab/>
            </w:r>
            <w:r w:rsidR="00454F85" w:rsidRPr="00454F85">
              <w:rPr>
                <w:noProof/>
                <w:webHidden/>
                <w:color w:val="7F7F7F" w:themeColor="text1" w:themeTint="80"/>
                <w:sz w:val="24"/>
                <w:szCs w:val="24"/>
              </w:rPr>
              <w:fldChar w:fldCharType="begin"/>
            </w:r>
            <w:r w:rsidR="00454F85" w:rsidRPr="00454F85">
              <w:rPr>
                <w:noProof/>
                <w:webHidden/>
                <w:color w:val="7F7F7F" w:themeColor="text1" w:themeTint="80"/>
                <w:sz w:val="24"/>
                <w:szCs w:val="24"/>
              </w:rPr>
              <w:instrText xml:space="preserve"> PAGEREF _Toc1031407 \h </w:instrText>
            </w:r>
            <w:r w:rsidR="00454F85" w:rsidRPr="00454F85">
              <w:rPr>
                <w:noProof/>
                <w:webHidden/>
                <w:color w:val="7F7F7F" w:themeColor="text1" w:themeTint="80"/>
                <w:sz w:val="24"/>
                <w:szCs w:val="24"/>
              </w:rPr>
            </w:r>
            <w:r w:rsidR="00454F85" w:rsidRPr="00454F85">
              <w:rPr>
                <w:noProof/>
                <w:webHidden/>
                <w:color w:val="7F7F7F" w:themeColor="text1" w:themeTint="80"/>
                <w:sz w:val="24"/>
                <w:szCs w:val="24"/>
              </w:rPr>
              <w:fldChar w:fldCharType="separate"/>
            </w:r>
            <w:r w:rsidR="00454F85" w:rsidRPr="00454F85">
              <w:rPr>
                <w:noProof/>
                <w:webHidden/>
                <w:color w:val="7F7F7F" w:themeColor="text1" w:themeTint="80"/>
                <w:sz w:val="24"/>
                <w:szCs w:val="24"/>
              </w:rPr>
              <w:t>13</w:t>
            </w:r>
            <w:r w:rsidR="00454F85" w:rsidRPr="00454F85">
              <w:rPr>
                <w:noProof/>
                <w:webHidden/>
                <w:color w:val="7F7F7F" w:themeColor="text1" w:themeTint="80"/>
                <w:sz w:val="24"/>
                <w:szCs w:val="24"/>
              </w:rPr>
              <w:fldChar w:fldCharType="end"/>
            </w:r>
          </w:hyperlink>
        </w:p>
        <w:p w14:paraId="7F864B10" w14:textId="09EEEB79" w:rsidR="00D91EE6" w:rsidRPr="00D91EE6" w:rsidRDefault="00D91EE6" w:rsidP="00D91EE6">
          <w:pPr>
            <w:spacing w:line="360" w:lineRule="auto"/>
            <w:rPr>
              <w:szCs w:val="21"/>
            </w:rPr>
          </w:pPr>
          <w:r w:rsidRPr="00454F85">
            <w:rPr>
              <w:b/>
              <w:bCs/>
              <w:sz w:val="24"/>
              <w:szCs w:val="24"/>
              <w:lang w:val="zh-CN"/>
            </w:rPr>
            <w:fldChar w:fldCharType="end"/>
          </w:r>
        </w:p>
      </w:sdtContent>
    </w:sdt>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AD54A8">
          <w:headerReference w:type="default" r:id="rId8"/>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425"/>
          <w:docGrid w:type="lines" w:linePitch="312"/>
        </w:sectPr>
      </w:pPr>
    </w:p>
    <w:p w14:paraId="7BB74A6C" w14:textId="77777777" w:rsidR="0081010D" w:rsidRDefault="0081010D" w:rsidP="003D05D4">
      <w:pPr>
        <w:jc w:val="center"/>
        <w:rPr>
          <w:rFonts w:ascii="Calibri" w:eastAsia="黑体" w:hAnsi="Calibri"/>
          <w:color w:val="1F3864" w:themeColor="accent5" w:themeShade="80"/>
          <w:sz w:val="40"/>
          <w:szCs w:val="28"/>
        </w:rPr>
      </w:pPr>
      <w:r w:rsidRPr="0081010D">
        <w:rPr>
          <w:rFonts w:ascii="Calibri" w:eastAsia="黑体" w:hAnsi="Calibri" w:hint="eastAsia"/>
          <w:color w:val="1F3864" w:themeColor="accent5" w:themeShade="80"/>
          <w:sz w:val="40"/>
          <w:szCs w:val="28"/>
        </w:rPr>
        <w:lastRenderedPageBreak/>
        <w:t>美国加州大学伯克利分校学期学分课程项目</w:t>
      </w:r>
    </w:p>
    <w:p w14:paraId="075B15EE" w14:textId="41913BFE"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D54332" w:rsidRDefault="00AD54A8" w:rsidP="00D54332">
      <w:pPr>
        <w:pStyle w:val="1"/>
        <w:numPr>
          <w:ilvl w:val="0"/>
          <w:numId w:val="17"/>
        </w:numPr>
        <w:spacing w:before="0" w:after="0" w:line="240" w:lineRule="auto"/>
        <w:rPr>
          <w:rFonts w:ascii="Calibri" w:eastAsia="黑体" w:hAnsi="Calibri"/>
          <w:b w:val="0"/>
          <w:color w:val="1F3864" w:themeColor="accent5" w:themeShade="80"/>
          <w:sz w:val="30"/>
          <w:szCs w:val="30"/>
        </w:rPr>
      </w:pPr>
      <w:bookmarkStart w:id="1" w:name="_Toc1031391"/>
      <w:r w:rsidRPr="00D54332">
        <w:rPr>
          <w:rFonts w:ascii="Calibri" w:eastAsia="黑体" w:hAnsi="Calibri"/>
          <w:b w:val="0"/>
          <w:color w:val="1F3864" w:themeColor="accent5" w:themeShade="80"/>
          <w:sz w:val="30"/>
          <w:szCs w:val="30"/>
        </w:rPr>
        <w:t>基本信息</w:t>
      </w:r>
      <w:r w:rsidR="00D54332" w:rsidRPr="00D54332">
        <w:rPr>
          <w:rFonts w:ascii="Calibri" w:eastAsia="黑体" w:hAnsi="Calibri"/>
          <w:b w:val="0"/>
          <w:color w:val="1F3864" w:themeColor="accent5" w:themeShade="80"/>
          <w:sz w:val="30"/>
          <w:szCs w:val="30"/>
        </w:rPr>
        <w:t>|Basic Information</w:t>
      </w:r>
      <w:bookmarkEnd w:id="1"/>
    </w:p>
    <w:p w14:paraId="115A4218" w14:textId="5652667D" w:rsidR="00AD54A8" w:rsidRPr="00DB1729" w:rsidRDefault="00AD54A8" w:rsidP="00DB1729">
      <w:pPr>
        <w:pStyle w:val="a3"/>
        <w:numPr>
          <w:ilvl w:val="0"/>
          <w:numId w:val="2"/>
        </w:numPr>
        <w:spacing w:line="400" w:lineRule="exact"/>
        <w:ind w:firstLineChars="0"/>
        <w:jc w:val="left"/>
        <w:rPr>
          <w:rFonts w:ascii="Calibri" w:eastAsia="黑体" w:hAnsi="Calibri" w:hint="eastAsia"/>
          <w:color w:val="000000" w:themeColor="text1"/>
          <w:szCs w:val="21"/>
        </w:rPr>
      </w:pPr>
      <w:r w:rsidRPr="00D54332">
        <w:rPr>
          <w:rFonts w:ascii="Calibri" w:eastAsia="黑体" w:hAnsi="Calibri"/>
          <w:color w:val="000000" w:themeColor="text1"/>
          <w:szCs w:val="21"/>
        </w:rPr>
        <w:t>项目标题：</w:t>
      </w:r>
      <w:r w:rsidR="0081010D" w:rsidRPr="0081010D">
        <w:rPr>
          <w:rFonts w:ascii="Calibri" w:eastAsia="黑体" w:hAnsi="Calibri" w:hint="eastAsia"/>
          <w:color w:val="000000" w:themeColor="text1"/>
          <w:szCs w:val="21"/>
        </w:rPr>
        <w:t>美国加州大学伯克利分校学期学分课程项目</w:t>
      </w:r>
      <w:r w:rsidR="00C46A00">
        <w:rPr>
          <w:rFonts w:ascii="Calibri" w:eastAsia="黑体" w:hAnsi="Calibri" w:hint="eastAsia"/>
          <w:color w:val="000000" w:themeColor="text1"/>
          <w:szCs w:val="21"/>
        </w:rPr>
        <w:t>（代码：</w:t>
      </w:r>
      <w:r w:rsidR="0081010D" w:rsidRPr="0081010D">
        <w:rPr>
          <w:rFonts w:ascii="Calibri" w:eastAsia="黑体" w:hAnsi="Calibri"/>
          <w:color w:val="000000" w:themeColor="text1"/>
          <w:szCs w:val="21"/>
        </w:rPr>
        <w:t>OM26C-UCB-DIS/HS/LS/CED/STT</w:t>
      </w:r>
      <w:r w:rsidR="00C46A00">
        <w:rPr>
          <w:rFonts w:ascii="Calibri" w:eastAsia="黑体" w:hAnsi="Calibri" w:hint="eastAsia"/>
          <w:color w:val="000000" w:themeColor="text1"/>
          <w:szCs w:val="21"/>
        </w:rPr>
        <w:t>）</w:t>
      </w:r>
    </w:p>
    <w:p w14:paraId="4EA649B7" w14:textId="389FC0F2" w:rsidR="00AD54A8" w:rsidRDefault="00AD54A8" w:rsidP="00345F20">
      <w:pPr>
        <w:pStyle w:val="a3"/>
        <w:numPr>
          <w:ilvl w:val="0"/>
          <w:numId w:val="2"/>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81010D">
        <w:rPr>
          <w:rFonts w:ascii="Calibri" w:eastAsia="黑体" w:hAnsi="Calibri" w:hint="eastAsia"/>
          <w:color w:val="000000" w:themeColor="text1"/>
          <w:szCs w:val="21"/>
        </w:rPr>
        <w:t>美国</w:t>
      </w:r>
      <w:r w:rsidR="0081010D" w:rsidRPr="0081010D">
        <w:rPr>
          <w:rFonts w:ascii="Calibri" w:eastAsia="黑体" w:hAnsi="Calibri" w:hint="eastAsia"/>
          <w:color w:val="000000" w:themeColor="text1"/>
          <w:szCs w:val="21"/>
        </w:rPr>
        <w:t>加州大学伯克利分校</w:t>
      </w:r>
      <w:r w:rsidR="0081010D" w:rsidRPr="0081010D">
        <w:rPr>
          <w:rFonts w:ascii="Calibri" w:eastAsia="黑体" w:hAnsi="Calibri"/>
          <w:color w:val="000000" w:themeColor="text1"/>
          <w:szCs w:val="21"/>
        </w:rPr>
        <w:t>Extension</w:t>
      </w:r>
      <w:r w:rsidR="0081010D" w:rsidRPr="0081010D">
        <w:rPr>
          <w:rFonts w:ascii="Calibri" w:eastAsia="黑体" w:hAnsi="Calibri"/>
          <w:color w:val="000000" w:themeColor="text1"/>
          <w:szCs w:val="21"/>
        </w:rPr>
        <w:t>中心</w:t>
      </w:r>
      <w:r w:rsidR="0081010D">
        <w:rPr>
          <w:rFonts w:ascii="Calibri" w:eastAsia="黑体" w:hAnsi="Calibri" w:hint="eastAsia"/>
          <w:color w:val="000000" w:themeColor="text1"/>
          <w:szCs w:val="21"/>
        </w:rPr>
        <w:t>、</w:t>
      </w:r>
      <w:r w:rsidR="0081010D" w:rsidRPr="0081010D">
        <w:rPr>
          <w:rFonts w:ascii="Calibri" w:eastAsia="黑体" w:hAnsi="Calibri"/>
          <w:color w:val="000000" w:themeColor="text1"/>
          <w:szCs w:val="21"/>
        </w:rPr>
        <w:t>环球翔飞教育集团</w:t>
      </w:r>
    </w:p>
    <w:p w14:paraId="1F34CBAA" w14:textId="7624A824" w:rsidR="00AE5E74" w:rsidRDefault="00AE5E74" w:rsidP="00AE5E74">
      <w:pPr>
        <w:pStyle w:val="a3"/>
        <w:spacing w:line="360" w:lineRule="exact"/>
        <w:ind w:left="840" w:firstLineChars="0" w:firstLine="0"/>
        <w:jc w:val="left"/>
        <w:rPr>
          <w:rFonts w:ascii="Calibri" w:eastAsia="黑体" w:hAnsi="Calibri"/>
          <w:color w:val="000000" w:themeColor="text1"/>
          <w:szCs w:val="21"/>
        </w:rPr>
      </w:pPr>
    </w:p>
    <w:p w14:paraId="57CAA6EF" w14:textId="11B9A265" w:rsidR="00DD1548" w:rsidRPr="00D54332" w:rsidRDefault="00DD1548" w:rsidP="00DD1548">
      <w:pPr>
        <w:pStyle w:val="1"/>
        <w:numPr>
          <w:ilvl w:val="0"/>
          <w:numId w:val="17"/>
        </w:numPr>
        <w:spacing w:before="0" w:after="0" w:line="240" w:lineRule="auto"/>
        <w:rPr>
          <w:rFonts w:ascii="Calibri" w:eastAsia="黑体" w:hAnsi="Calibri"/>
          <w:b w:val="0"/>
          <w:color w:val="1F3864" w:themeColor="accent5" w:themeShade="80"/>
          <w:sz w:val="30"/>
          <w:szCs w:val="30"/>
        </w:rPr>
      </w:pPr>
      <w:bookmarkStart w:id="2" w:name="_Toc1031392"/>
      <w:r w:rsidRPr="00DD1548">
        <w:rPr>
          <w:rFonts w:ascii="Calibri" w:eastAsia="黑体" w:hAnsi="Calibri" w:hint="eastAsia"/>
          <w:b w:val="0"/>
          <w:color w:val="1F3864" w:themeColor="accent5" w:themeShade="80"/>
          <w:sz w:val="30"/>
          <w:szCs w:val="30"/>
        </w:rPr>
        <w:t>项目导语</w:t>
      </w:r>
      <w:r w:rsidRPr="00D54332">
        <w:rPr>
          <w:rFonts w:ascii="Calibri" w:eastAsia="黑体" w:hAnsi="Calibri"/>
          <w:b w:val="0"/>
          <w:color w:val="1F3864" w:themeColor="accent5" w:themeShade="80"/>
          <w:sz w:val="30"/>
          <w:szCs w:val="30"/>
        </w:rPr>
        <w:t>|</w:t>
      </w:r>
      <w:r w:rsidRPr="00DD1548">
        <w:rPr>
          <w:rFonts w:ascii="Calibri" w:eastAsia="黑体" w:hAnsi="Calibri"/>
          <w:b w:val="0"/>
          <w:color w:val="1F3864" w:themeColor="accent5" w:themeShade="80"/>
          <w:sz w:val="30"/>
          <w:szCs w:val="30"/>
        </w:rPr>
        <w:t>Program Lead-in</w:t>
      </w:r>
      <w:bookmarkEnd w:id="2"/>
    </w:p>
    <w:p w14:paraId="7753755F" w14:textId="0EF83342" w:rsidR="00DD1548" w:rsidRDefault="00DD1548" w:rsidP="007265DE">
      <w:pPr>
        <w:spacing w:line="400" w:lineRule="exact"/>
        <w:ind w:leftChars="200" w:left="420" w:firstLineChars="200" w:firstLine="420"/>
        <w:rPr>
          <w:rFonts w:ascii="Calibri" w:eastAsia="黑体" w:hAnsi="Calibri" w:cs="Calibri"/>
        </w:rPr>
      </w:pPr>
      <w:r w:rsidRPr="00DD1548">
        <w:rPr>
          <w:rFonts w:ascii="Calibri" w:eastAsia="黑体" w:hAnsi="Calibri" w:cs="Calibri"/>
        </w:rPr>
        <w:t>为进一步加强和推动世界主要国家间的高等教育交流，培养国际化人才，加州大学伯克利分校面向全世界优秀学生开设学期学分课程项目。项目包括面向所有专业学生的</w:t>
      </w:r>
      <w:r w:rsidRPr="00DD1548">
        <w:rPr>
          <w:rFonts w:ascii="Calibri" w:eastAsia="黑体" w:hAnsi="Calibri" w:cs="Calibri"/>
        </w:rPr>
        <w:t>Discover</w:t>
      </w:r>
      <w:r w:rsidRPr="00DD1548">
        <w:rPr>
          <w:rFonts w:ascii="Calibri" w:eastAsia="黑体" w:hAnsi="Calibri" w:cs="Calibri"/>
        </w:rPr>
        <w:t>项目，以及主要面向特定专业的</w:t>
      </w:r>
      <w:r w:rsidRPr="00DD1548">
        <w:rPr>
          <w:rFonts w:ascii="Calibri" w:eastAsia="黑体" w:hAnsi="Calibri" w:cs="Calibri"/>
        </w:rPr>
        <w:t>HAAS</w:t>
      </w:r>
      <w:r w:rsidRPr="00DD1548">
        <w:rPr>
          <w:rFonts w:ascii="Calibri" w:eastAsia="黑体" w:hAnsi="Calibri" w:cs="Calibri"/>
        </w:rPr>
        <w:t>商学院项目、</w:t>
      </w:r>
      <w:r w:rsidRPr="00DD1548">
        <w:rPr>
          <w:rFonts w:ascii="Calibri" w:eastAsia="黑体" w:hAnsi="Calibri" w:cs="Calibri"/>
        </w:rPr>
        <w:t>Legal Studies</w:t>
      </w:r>
      <w:r w:rsidRPr="00DD1548">
        <w:rPr>
          <w:rFonts w:ascii="Calibri" w:eastAsia="黑体" w:hAnsi="Calibri" w:cs="Calibri"/>
        </w:rPr>
        <w:t>法学院项目和</w:t>
      </w:r>
      <w:r w:rsidRPr="00DD1548">
        <w:rPr>
          <w:rFonts w:ascii="Calibri" w:eastAsia="黑体" w:hAnsi="Calibri" w:cs="Calibri"/>
        </w:rPr>
        <w:t>CED</w:t>
      </w:r>
      <w:r w:rsidRPr="00DD1548">
        <w:rPr>
          <w:rFonts w:ascii="Calibri" w:eastAsia="黑体" w:hAnsi="Calibri" w:cs="Calibri"/>
        </w:rPr>
        <w:t>环境学院项目。学生可根据自身的专业兴趣选择项目进行学习，完成学业并通过考试可获得加州大学伯克利分校或</w:t>
      </w:r>
      <w:r w:rsidRPr="00DD1548">
        <w:rPr>
          <w:rFonts w:ascii="Calibri" w:eastAsia="黑体" w:hAnsi="Calibri" w:cs="Calibri"/>
        </w:rPr>
        <w:t>Extension</w:t>
      </w:r>
      <w:r w:rsidRPr="00DD1548">
        <w:rPr>
          <w:rFonts w:ascii="Calibri" w:eastAsia="黑体" w:hAnsi="Calibri" w:cs="Calibri"/>
        </w:rPr>
        <w:t>中心的学分。若学生语言能力未能达到项目要求，可以参加语言要求稍低的</w:t>
      </w:r>
      <w:r w:rsidRPr="00DD1548">
        <w:rPr>
          <w:rFonts w:ascii="Calibri" w:eastAsia="黑体" w:hAnsi="Calibri" w:cs="Calibri"/>
        </w:rPr>
        <w:t>Start</w:t>
      </w:r>
      <w:r w:rsidRPr="00DD1548">
        <w:rPr>
          <w:rFonts w:ascii="Calibri" w:eastAsia="黑体" w:hAnsi="Calibri" w:cs="Calibri"/>
        </w:rPr>
        <w:t>语言强化项目，学生在该项目中也可选修少量专业课程。学生在学习各领域先进知识的同时，可以充分体验美国文化，提高英语能力，为今后成长积累宝贵经验。</w:t>
      </w:r>
    </w:p>
    <w:p w14:paraId="62D33501" w14:textId="1E6DC0E7" w:rsidR="00DD1548" w:rsidRDefault="00DD1548" w:rsidP="00DD1548">
      <w:pPr>
        <w:spacing w:line="400" w:lineRule="exact"/>
        <w:ind w:firstLineChars="200" w:firstLine="420"/>
        <w:rPr>
          <w:rFonts w:ascii="Calibri" w:eastAsia="黑体" w:hAnsi="Calibri" w:cs="Calibri"/>
        </w:rPr>
      </w:pPr>
    </w:p>
    <w:p w14:paraId="2E621AFB" w14:textId="034AE085" w:rsidR="00DD1548" w:rsidRPr="00D54332" w:rsidRDefault="00DD1548" w:rsidP="00DD1548">
      <w:pPr>
        <w:pStyle w:val="1"/>
        <w:numPr>
          <w:ilvl w:val="0"/>
          <w:numId w:val="17"/>
        </w:numPr>
        <w:spacing w:before="0" w:after="0" w:line="240" w:lineRule="auto"/>
        <w:rPr>
          <w:rFonts w:ascii="Calibri" w:eastAsia="黑体" w:hAnsi="Calibri"/>
          <w:b w:val="0"/>
          <w:color w:val="1F3864" w:themeColor="accent5" w:themeShade="80"/>
          <w:sz w:val="30"/>
          <w:szCs w:val="30"/>
        </w:rPr>
      </w:pPr>
      <w:bookmarkStart w:id="3" w:name="_Toc1031393"/>
      <w:r w:rsidRPr="00DD1548">
        <w:rPr>
          <w:rFonts w:ascii="Calibri" w:eastAsia="黑体" w:hAnsi="Calibri" w:hint="eastAsia"/>
          <w:b w:val="0"/>
          <w:color w:val="1F3864" w:themeColor="accent5" w:themeShade="80"/>
          <w:sz w:val="30"/>
          <w:szCs w:val="30"/>
        </w:rPr>
        <w:t>院校简介</w:t>
      </w:r>
      <w:r w:rsidRPr="00D54332">
        <w:rPr>
          <w:rFonts w:ascii="Calibri" w:eastAsia="黑体" w:hAnsi="Calibri"/>
          <w:b w:val="0"/>
          <w:color w:val="1F3864" w:themeColor="accent5" w:themeShade="80"/>
          <w:sz w:val="30"/>
          <w:szCs w:val="30"/>
        </w:rPr>
        <w:t>|</w:t>
      </w:r>
      <w:r w:rsidRPr="00DD1548">
        <w:rPr>
          <w:rFonts w:ascii="Calibri" w:eastAsia="黑体" w:hAnsi="Calibri"/>
          <w:b w:val="0"/>
          <w:color w:val="1F3864" w:themeColor="accent5" w:themeShade="80"/>
          <w:sz w:val="30"/>
          <w:szCs w:val="30"/>
        </w:rPr>
        <w:t>University Introduction</w:t>
      </w:r>
      <w:bookmarkEnd w:id="3"/>
    </w:p>
    <w:p w14:paraId="44B3FCBE" w14:textId="556135EB" w:rsidR="00DD1548" w:rsidRPr="00DD1548" w:rsidRDefault="00DD1548" w:rsidP="00DD1548">
      <w:pPr>
        <w:spacing w:line="400" w:lineRule="exact"/>
        <w:ind w:firstLineChars="200" w:firstLine="422"/>
        <w:jc w:val="center"/>
        <w:rPr>
          <w:rFonts w:ascii="Calibri" w:eastAsia="黑体" w:hAnsi="Calibri" w:cs="Calibri"/>
          <w:b/>
        </w:rPr>
      </w:pPr>
      <w:r w:rsidRPr="00DD1548">
        <w:rPr>
          <w:rFonts w:ascii="Calibri" w:eastAsia="黑体" w:hAnsi="Calibri" w:cs="Calibri" w:hint="eastAsia"/>
          <w:b/>
        </w:rPr>
        <w:t>美国加州大学伯克利分校</w:t>
      </w:r>
      <w:r w:rsidRPr="00DD1548">
        <w:rPr>
          <w:rFonts w:ascii="Calibri" w:eastAsia="黑体" w:hAnsi="Calibri" w:cs="Calibri"/>
          <w:b/>
        </w:rPr>
        <w:t xml:space="preserve"> </w:t>
      </w:r>
      <w:r w:rsidRPr="00DD1548">
        <w:rPr>
          <w:rFonts w:ascii="Calibri" w:eastAsia="黑体" w:hAnsi="Calibri" w:cs="Calibri"/>
          <w:b/>
        </w:rPr>
        <w:t>（</w:t>
      </w:r>
      <w:r w:rsidRPr="00DD1548">
        <w:rPr>
          <w:rFonts w:ascii="Calibri" w:eastAsia="黑体" w:hAnsi="Calibri" w:cs="Calibri"/>
          <w:b/>
        </w:rPr>
        <w:t>UC Berkeley</w:t>
      </w:r>
      <w:r w:rsidRPr="00DD1548">
        <w:rPr>
          <w:rFonts w:ascii="Calibri" w:eastAsia="黑体" w:hAnsi="Calibri" w:cs="Calibri"/>
          <w:b/>
        </w:rPr>
        <w:t>）</w:t>
      </w:r>
    </w:p>
    <w:p w14:paraId="738E118A" w14:textId="0D5E518A" w:rsidR="00DD1548" w:rsidRDefault="00DD1548" w:rsidP="007265DE">
      <w:pPr>
        <w:spacing w:line="400" w:lineRule="exact"/>
        <w:ind w:leftChars="200" w:left="420" w:firstLineChars="200" w:firstLine="420"/>
        <w:rPr>
          <w:rFonts w:ascii="Calibri" w:eastAsia="黑体" w:hAnsi="Calibri" w:cs="Calibri"/>
        </w:rPr>
      </w:pPr>
      <w:r w:rsidRPr="00DD1548">
        <w:rPr>
          <w:rFonts w:ascii="Calibri" w:eastAsia="黑体" w:hAnsi="Calibri" w:cs="Calibri" w:hint="eastAsia"/>
        </w:rPr>
        <w:t>美国最负盛名且是最顶尖的一所公立研究型大学，与斯坦福大学、麻省理工学院等一同被誉为美国工程科技界的学术领袖。此外，伯克利的研究生教育一直被认为是美国最为顶尖的水平。</w:t>
      </w:r>
      <w:r w:rsidRPr="00DD1548">
        <w:rPr>
          <w:rFonts w:ascii="Calibri" w:eastAsia="黑体" w:hAnsi="Calibri" w:cs="Calibri"/>
        </w:rPr>
        <w:t>USNEWS</w:t>
      </w:r>
      <w:r w:rsidRPr="00DD1548">
        <w:rPr>
          <w:rFonts w:ascii="Calibri" w:eastAsia="黑体" w:hAnsi="Calibri" w:cs="Calibri"/>
        </w:rPr>
        <w:t>发布的</w:t>
      </w:r>
      <w:r w:rsidRPr="00DD1548">
        <w:rPr>
          <w:rFonts w:ascii="Calibri" w:eastAsia="黑体" w:hAnsi="Calibri" w:cs="Calibri"/>
        </w:rPr>
        <w:t>2018</w:t>
      </w:r>
      <w:r w:rsidRPr="00DD1548">
        <w:rPr>
          <w:rFonts w:ascii="Calibri" w:eastAsia="黑体" w:hAnsi="Calibri" w:cs="Calibri"/>
        </w:rPr>
        <w:t>美国大学排名中，加州大学伯克利分校位于全美综合排名第</w:t>
      </w:r>
      <w:r w:rsidRPr="00DD1548">
        <w:rPr>
          <w:rFonts w:ascii="Calibri" w:eastAsia="黑体" w:hAnsi="Calibri" w:cs="Calibri"/>
        </w:rPr>
        <w:t>21</w:t>
      </w:r>
      <w:r w:rsidRPr="00DD1548">
        <w:rPr>
          <w:rFonts w:ascii="Calibri" w:eastAsia="黑体" w:hAnsi="Calibri" w:cs="Calibri"/>
        </w:rPr>
        <w:t>位，公立大学第</w:t>
      </w:r>
      <w:r w:rsidRPr="00DD1548">
        <w:rPr>
          <w:rFonts w:ascii="Calibri" w:eastAsia="黑体" w:hAnsi="Calibri" w:cs="Calibri"/>
        </w:rPr>
        <w:t>1</w:t>
      </w:r>
      <w:r w:rsidRPr="00DD1548">
        <w:rPr>
          <w:rFonts w:ascii="Calibri" w:eastAsia="黑体" w:hAnsi="Calibri" w:cs="Calibri"/>
        </w:rPr>
        <w:t>位。</w:t>
      </w:r>
    </w:p>
    <w:p w14:paraId="766AD473" w14:textId="761234D4" w:rsidR="00DD1548" w:rsidRDefault="00DD1548" w:rsidP="00DD1548">
      <w:pPr>
        <w:spacing w:line="400" w:lineRule="exact"/>
        <w:ind w:firstLineChars="200" w:firstLine="420"/>
        <w:rPr>
          <w:rFonts w:ascii="Calibri" w:eastAsia="黑体" w:hAnsi="Calibri" w:cs="Calibri"/>
        </w:rPr>
      </w:pPr>
    </w:p>
    <w:p w14:paraId="0D2C3ECA" w14:textId="27000E69" w:rsidR="00DD1548" w:rsidRPr="00D54332" w:rsidRDefault="00DD1548" w:rsidP="00DD1548">
      <w:pPr>
        <w:pStyle w:val="1"/>
        <w:numPr>
          <w:ilvl w:val="0"/>
          <w:numId w:val="17"/>
        </w:numPr>
        <w:spacing w:before="0" w:after="0" w:line="240" w:lineRule="auto"/>
        <w:rPr>
          <w:rFonts w:ascii="Calibri" w:eastAsia="黑体" w:hAnsi="Calibri"/>
          <w:b w:val="0"/>
          <w:color w:val="1F3864" w:themeColor="accent5" w:themeShade="80"/>
          <w:sz w:val="30"/>
          <w:szCs w:val="30"/>
        </w:rPr>
      </w:pPr>
      <w:bookmarkStart w:id="4" w:name="_Toc1031394"/>
      <w:r w:rsidRPr="00DD1548">
        <w:rPr>
          <w:rFonts w:ascii="Calibri" w:eastAsia="黑体" w:hAnsi="Calibri" w:hint="eastAsia"/>
          <w:b w:val="0"/>
          <w:color w:val="1F3864" w:themeColor="accent5" w:themeShade="80"/>
          <w:sz w:val="30"/>
          <w:szCs w:val="30"/>
        </w:rPr>
        <w:t>项目特色</w:t>
      </w:r>
      <w:r w:rsidRPr="00D54332">
        <w:rPr>
          <w:rFonts w:ascii="Calibri" w:eastAsia="黑体" w:hAnsi="Calibri"/>
          <w:b w:val="0"/>
          <w:color w:val="1F3864" w:themeColor="accent5" w:themeShade="80"/>
          <w:sz w:val="30"/>
          <w:szCs w:val="30"/>
        </w:rPr>
        <w:t>|</w:t>
      </w:r>
      <w:r w:rsidRPr="00DD1548">
        <w:rPr>
          <w:rFonts w:ascii="Calibri" w:eastAsia="黑体" w:hAnsi="Calibri"/>
          <w:b w:val="0"/>
          <w:color w:val="1F3864" w:themeColor="accent5" w:themeShade="80"/>
          <w:sz w:val="30"/>
          <w:szCs w:val="30"/>
        </w:rPr>
        <w:t xml:space="preserve">Program Key </w:t>
      </w:r>
      <w:r w:rsidR="00F81438">
        <w:rPr>
          <w:rFonts w:ascii="Calibri" w:eastAsia="黑体" w:hAnsi="Calibri"/>
          <w:b w:val="0"/>
          <w:color w:val="1F3864" w:themeColor="accent5" w:themeShade="80"/>
          <w:sz w:val="30"/>
          <w:szCs w:val="30"/>
        </w:rPr>
        <w:t>P</w:t>
      </w:r>
      <w:r w:rsidRPr="00DD1548">
        <w:rPr>
          <w:rFonts w:ascii="Calibri" w:eastAsia="黑体" w:hAnsi="Calibri"/>
          <w:b w:val="0"/>
          <w:color w:val="1F3864" w:themeColor="accent5" w:themeShade="80"/>
          <w:sz w:val="30"/>
          <w:szCs w:val="30"/>
        </w:rPr>
        <w:t>oints</w:t>
      </w:r>
      <w:bookmarkEnd w:id="4"/>
    </w:p>
    <w:p w14:paraId="0FA6A6A8" w14:textId="7FA3A751" w:rsidR="00DD1548" w:rsidRPr="00DD1548" w:rsidRDefault="00DD1548" w:rsidP="00DD1548">
      <w:pPr>
        <w:pStyle w:val="a3"/>
        <w:numPr>
          <w:ilvl w:val="0"/>
          <w:numId w:val="18"/>
        </w:numPr>
        <w:spacing w:line="400" w:lineRule="exact"/>
        <w:ind w:firstLineChars="0"/>
        <w:rPr>
          <w:rFonts w:ascii="Calibri" w:eastAsia="黑体" w:hAnsi="Calibri" w:cs="Calibri"/>
        </w:rPr>
      </w:pPr>
      <w:r w:rsidRPr="00DD1548">
        <w:rPr>
          <w:rFonts w:ascii="Calibri" w:eastAsia="黑体" w:hAnsi="Calibri" w:cs="Calibri"/>
        </w:rPr>
        <w:t></w:t>
      </w:r>
      <w:r w:rsidRPr="00DD1548">
        <w:rPr>
          <w:rFonts w:ascii="Calibri" w:eastAsia="黑体" w:hAnsi="Calibri" w:cs="Calibri"/>
        </w:rPr>
        <w:t>品质学科</w:t>
      </w:r>
      <w:r w:rsidRPr="00DD1548">
        <w:rPr>
          <w:rFonts w:ascii="Calibri" w:eastAsia="黑体" w:hAnsi="Calibri" w:cs="Calibri" w:hint="eastAsia"/>
        </w:rPr>
        <w:t>：所有课程均由</w:t>
      </w:r>
      <w:r w:rsidRPr="00DD1548">
        <w:rPr>
          <w:rFonts w:ascii="Calibri" w:eastAsia="黑体" w:hAnsi="Calibri" w:cs="Calibri"/>
        </w:rPr>
        <w:t>UCB</w:t>
      </w:r>
      <w:r w:rsidRPr="00DD1548">
        <w:rPr>
          <w:rFonts w:ascii="Calibri" w:eastAsia="黑体" w:hAnsi="Calibri" w:cs="Calibri"/>
        </w:rPr>
        <w:t>各学院教授、讲师亲自授课，与本校学生共享世界顶尖学术资源。</w:t>
      </w:r>
    </w:p>
    <w:p w14:paraId="445519B7" w14:textId="51952469" w:rsidR="00DD1548" w:rsidRPr="00DD1548" w:rsidRDefault="00DD1548" w:rsidP="00DD1548">
      <w:pPr>
        <w:pStyle w:val="a3"/>
        <w:numPr>
          <w:ilvl w:val="0"/>
          <w:numId w:val="18"/>
        </w:numPr>
        <w:spacing w:line="400" w:lineRule="exact"/>
        <w:ind w:firstLineChars="0"/>
        <w:rPr>
          <w:rFonts w:ascii="Calibri" w:eastAsia="黑体" w:hAnsi="Calibri" w:cs="Calibri"/>
        </w:rPr>
      </w:pPr>
      <w:r w:rsidRPr="00DD1548">
        <w:rPr>
          <w:rFonts w:ascii="Calibri" w:eastAsia="黑体" w:hAnsi="Calibri" w:cs="Calibri"/>
        </w:rPr>
        <w:t></w:t>
      </w:r>
      <w:r w:rsidRPr="00DD1548">
        <w:rPr>
          <w:rFonts w:ascii="Calibri" w:eastAsia="黑体" w:hAnsi="Calibri" w:cs="Calibri"/>
        </w:rPr>
        <w:t>官方学分</w:t>
      </w:r>
      <w:r w:rsidRPr="00DD1548">
        <w:rPr>
          <w:rFonts w:ascii="Calibri" w:eastAsia="黑体" w:hAnsi="Calibri" w:cs="Calibri" w:hint="eastAsia"/>
        </w:rPr>
        <w:t>：所有课程均为</w:t>
      </w:r>
      <w:r w:rsidRPr="00DD1548">
        <w:rPr>
          <w:rFonts w:ascii="Calibri" w:eastAsia="黑体" w:hAnsi="Calibri" w:cs="Calibri"/>
        </w:rPr>
        <w:t>UCB</w:t>
      </w:r>
      <w:r w:rsidRPr="00DD1548">
        <w:rPr>
          <w:rFonts w:ascii="Calibri" w:eastAsia="黑体" w:hAnsi="Calibri" w:cs="Calibri"/>
        </w:rPr>
        <w:t>认定课程，顺利通过考试的学生可获得伯克利认可的学分。</w:t>
      </w:r>
    </w:p>
    <w:p w14:paraId="1677F28A" w14:textId="53BFC61A" w:rsidR="00DD1548" w:rsidRPr="00DD1548" w:rsidRDefault="00DD1548" w:rsidP="00DD1548">
      <w:pPr>
        <w:pStyle w:val="a3"/>
        <w:numPr>
          <w:ilvl w:val="0"/>
          <w:numId w:val="18"/>
        </w:numPr>
        <w:spacing w:line="400" w:lineRule="exact"/>
        <w:ind w:firstLineChars="0"/>
        <w:rPr>
          <w:rFonts w:ascii="Calibri" w:eastAsia="黑体" w:hAnsi="Calibri" w:cs="Calibri"/>
        </w:rPr>
      </w:pPr>
      <w:r w:rsidRPr="00DD1548">
        <w:rPr>
          <w:rFonts w:ascii="Calibri" w:eastAsia="黑体" w:hAnsi="Calibri" w:cs="Calibri"/>
        </w:rPr>
        <w:t></w:t>
      </w:r>
      <w:r w:rsidRPr="00DD1548">
        <w:rPr>
          <w:rFonts w:ascii="Calibri" w:eastAsia="黑体" w:hAnsi="Calibri" w:cs="Calibri"/>
        </w:rPr>
        <w:t>成长收获</w:t>
      </w:r>
      <w:r w:rsidRPr="00DD1548">
        <w:rPr>
          <w:rFonts w:ascii="Calibri" w:eastAsia="黑体" w:hAnsi="Calibri" w:cs="Calibri" w:hint="eastAsia"/>
        </w:rPr>
        <w:t>：收获专业知识，锻炼语言能力，拓展国际视野，培养独立人格。</w:t>
      </w:r>
    </w:p>
    <w:p w14:paraId="3381948A" w14:textId="61A2A51D" w:rsidR="00DD1548" w:rsidRPr="00DD1548" w:rsidRDefault="00DD1548" w:rsidP="00DD1548">
      <w:pPr>
        <w:pStyle w:val="a3"/>
        <w:numPr>
          <w:ilvl w:val="0"/>
          <w:numId w:val="18"/>
        </w:numPr>
        <w:spacing w:line="400" w:lineRule="exact"/>
        <w:ind w:firstLineChars="0"/>
      </w:pPr>
      <w:r w:rsidRPr="00DD1548">
        <w:rPr>
          <w:rFonts w:ascii="Calibri" w:eastAsia="黑体" w:hAnsi="Calibri" w:cs="Calibri"/>
        </w:rPr>
        <w:t></w:t>
      </w:r>
      <w:r w:rsidRPr="00DD1548">
        <w:rPr>
          <w:rFonts w:ascii="Calibri" w:eastAsia="黑体" w:hAnsi="Calibri" w:cs="Calibri"/>
        </w:rPr>
        <w:t>服务保障</w:t>
      </w:r>
      <w:r w:rsidRPr="00DD1548">
        <w:rPr>
          <w:rFonts w:ascii="Calibri" w:eastAsia="黑体" w:hAnsi="Calibri" w:cs="Calibri" w:hint="eastAsia"/>
        </w:rPr>
        <w:t>：专业服务，让留学变简单，让参加者和家人更安心。</w:t>
      </w:r>
    </w:p>
    <w:p w14:paraId="37A522A0" w14:textId="7D089F9C" w:rsidR="00DD1548" w:rsidRDefault="00DD1548">
      <w:pPr>
        <w:widowControl/>
        <w:jc w:val="left"/>
      </w:pPr>
      <w:r>
        <w:br w:type="page"/>
      </w:r>
    </w:p>
    <w:p w14:paraId="70105CF0" w14:textId="6D0956B9" w:rsidR="00DD1548" w:rsidRPr="00D54332" w:rsidRDefault="00DD1548" w:rsidP="00DD1548">
      <w:pPr>
        <w:pStyle w:val="1"/>
        <w:numPr>
          <w:ilvl w:val="0"/>
          <w:numId w:val="17"/>
        </w:numPr>
        <w:spacing w:before="0" w:after="0" w:line="240" w:lineRule="auto"/>
        <w:rPr>
          <w:rFonts w:ascii="Calibri" w:eastAsia="黑体" w:hAnsi="Calibri"/>
          <w:b w:val="0"/>
          <w:color w:val="1F3864" w:themeColor="accent5" w:themeShade="80"/>
          <w:sz w:val="30"/>
          <w:szCs w:val="30"/>
        </w:rPr>
      </w:pPr>
      <w:bookmarkStart w:id="5" w:name="_Toc1031395"/>
      <w:r w:rsidRPr="00DD1548">
        <w:rPr>
          <w:rFonts w:ascii="Calibri" w:eastAsia="黑体" w:hAnsi="Calibri" w:hint="eastAsia"/>
          <w:b w:val="0"/>
          <w:color w:val="1F3864" w:themeColor="accent5" w:themeShade="80"/>
          <w:sz w:val="30"/>
          <w:szCs w:val="30"/>
        </w:rPr>
        <w:lastRenderedPageBreak/>
        <w:t>项目时段</w:t>
      </w:r>
      <w:r w:rsidRPr="00D54332">
        <w:rPr>
          <w:rFonts w:ascii="Calibri" w:eastAsia="黑体" w:hAnsi="Calibri"/>
          <w:b w:val="0"/>
          <w:color w:val="1F3864" w:themeColor="accent5" w:themeShade="80"/>
          <w:sz w:val="30"/>
          <w:szCs w:val="30"/>
        </w:rPr>
        <w:t>|</w:t>
      </w:r>
      <w:r w:rsidRPr="00DD1548">
        <w:rPr>
          <w:rFonts w:ascii="Calibri" w:eastAsia="黑体" w:hAnsi="Calibri"/>
          <w:b w:val="0"/>
          <w:color w:val="1F3864" w:themeColor="accent5" w:themeShade="80"/>
          <w:sz w:val="30"/>
          <w:szCs w:val="30"/>
        </w:rPr>
        <w:t>Program Period</w:t>
      </w:r>
      <w:bookmarkEnd w:id="5"/>
    </w:p>
    <w:p w14:paraId="652E1493" w14:textId="08965113" w:rsidR="00DD1548" w:rsidRPr="00DD1548" w:rsidRDefault="00DD1548" w:rsidP="00DD1548">
      <w:pPr>
        <w:pStyle w:val="a3"/>
        <w:numPr>
          <w:ilvl w:val="0"/>
          <w:numId w:val="19"/>
        </w:numPr>
        <w:spacing w:line="400" w:lineRule="exact"/>
        <w:ind w:firstLineChars="0"/>
        <w:rPr>
          <w:rFonts w:ascii="Calibri" w:eastAsia="黑体" w:hAnsi="Calibri" w:cs="Calibri"/>
        </w:rPr>
      </w:pPr>
      <w:r w:rsidRPr="00DD1548">
        <w:rPr>
          <w:rFonts w:ascii="Calibri" w:eastAsia="黑体" w:hAnsi="Calibri" w:cs="Calibri"/>
        </w:rPr>
        <w:t>课程时段</w:t>
      </w:r>
    </w:p>
    <w:p w14:paraId="33D8277E" w14:textId="5F9D8D91" w:rsidR="00DD1548" w:rsidRPr="00DD1548" w:rsidRDefault="00DD1548" w:rsidP="00DD1548">
      <w:pPr>
        <w:pStyle w:val="a3"/>
        <w:numPr>
          <w:ilvl w:val="0"/>
          <w:numId w:val="20"/>
        </w:numPr>
        <w:spacing w:line="400" w:lineRule="exact"/>
        <w:ind w:firstLineChars="0"/>
        <w:rPr>
          <w:rFonts w:ascii="Calibri" w:eastAsia="黑体" w:hAnsi="Calibri" w:cs="Calibri"/>
        </w:rPr>
      </w:pPr>
      <w:r w:rsidRPr="00DD1548">
        <w:rPr>
          <w:rFonts w:ascii="Calibri" w:eastAsia="黑体" w:hAnsi="Calibri" w:cs="Calibri"/>
        </w:rPr>
        <w:t>2019</w:t>
      </w:r>
      <w:r w:rsidRPr="00DD1548">
        <w:rPr>
          <w:rFonts w:ascii="Calibri" w:eastAsia="黑体" w:hAnsi="Calibri" w:cs="Calibri"/>
        </w:rPr>
        <w:t>年秋季课程：</w:t>
      </w:r>
      <w:r w:rsidRPr="00DD1548">
        <w:rPr>
          <w:rFonts w:ascii="Calibri" w:eastAsia="黑体" w:hAnsi="Calibri" w:cs="Calibri"/>
        </w:rPr>
        <w:t>2019</w:t>
      </w:r>
      <w:r w:rsidRPr="00DD1548">
        <w:rPr>
          <w:rFonts w:ascii="Calibri" w:eastAsia="黑体" w:hAnsi="Calibri" w:cs="Calibri"/>
        </w:rPr>
        <w:t>年</w:t>
      </w:r>
      <w:r>
        <w:rPr>
          <w:rFonts w:ascii="Calibri" w:eastAsia="黑体" w:hAnsi="Calibri" w:cs="Calibri" w:hint="eastAsia"/>
        </w:rPr>
        <w:t>0</w:t>
      </w:r>
      <w:r w:rsidRPr="00DD1548">
        <w:rPr>
          <w:rFonts w:ascii="Calibri" w:eastAsia="黑体" w:hAnsi="Calibri" w:cs="Calibri"/>
        </w:rPr>
        <w:t>8</w:t>
      </w:r>
      <w:r w:rsidRPr="00DD1548">
        <w:rPr>
          <w:rFonts w:ascii="Calibri" w:eastAsia="黑体" w:hAnsi="Calibri" w:cs="Calibri"/>
        </w:rPr>
        <w:t>月</w:t>
      </w:r>
      <w:r w:rsidRPr="00DD1548">
        <w:rPr>
          <w:rFonts w:ascii="Calibri" w:eastAsia="黑体" w:hAnsi="Calibri" w:cs="Calibri"/>
        </w:rPr>
        <w:t>26</w:t>
      </w:r>
      <w:r w:rsidRPr="00DD1548">
        <w:rPr>
          <w:rFonts w:ascii="Calibri" w:eastAsia="黑体" w:hAnsi="Calibri" w:cs="Calibri"/>
        </w:rPr>
        <w:t>日至</w:t>
      </w:r>
      <w:r w:rsidRPr="00DD1548">
        <w:rPr>
          <w:rFonts w:ascii="Calibri" w:eastAsia="黑体" w:hAnsi="Calibri" w:cs="Calibri"/>
        </w:rPr>
        <w:t>12</w:t>
      </w:r>
      <w:r w:rsidRPr="00DD1548">
        <w:rPr>
          <w:rFonts w:ascii="Calibri" w:eastAsia="黑体" w:hAnsi="Calibri" w:cs="Calibri"/>
        </w:rPr>
        <w:t>月</w:t>
      </w:r>
      <w:r w:rsidRPr="00DD1548">
        <w:rPr>
          <w:rFonts w:ascii="Calibri" w:eastAsia="黑体" w:hAnsi="Calibri" w:cs="Calibri"/>
        </w:rPr>
        <w:t>20</w:t>
      </w:r>
      <w:r w:rsidRPr="00DD1548">
        <w:rPr>
          <w:rFonts w:ascii="Calibri" w:eastAsia="黑体" w:hAnsi="Calibri" w:cs="Calibri"/>
        </w:rPr>
        <w:t>日</w:t>
      </w:r>
    </w:p>
    <w:p w14:paraId="066FC952" w14:textId="2F135706" w:rsidR="00DD1548" w:rsidRPr="00DD1548" w:rsidRDefault="00DD1548" w:rsidP="00DD1548">
      <w:pPr>
        <w:pStyle w:val="a3"/>
        <w:numPr>
          <w:ilvl w:val="0"/>
          <w:numId w:val="20"/>
        </w:numPr>
        <w:spacing w:line="400" w:lineRule="exact"/>
        <w:ind w:firstLineChars="0"/>
        <w:rPr>
          <w:rFonts w:ascii="Calibri" w:eastAsia="黑体" w:hAnsi="Calibri" w:cs="Calibri"/>
        </w:rPr>
      </w:pPr>
      <w:r w:rsidRPr="00DD1548">
        <w:rPr>
          <w:rFonts w:ascii="Calibri" w:eastAsia="黑体" w:hAnsi="Calibri" w:cs="Calibri"/>
        </w:rPr>
        <w:t>2020</w:t>
      </w:r>
      <w:r w:rsidRPr="00DD1548">
        <w:rPr>
          <w:rFonts w:ascii="Calibri" w:eastAsia="黑体" w:hAnsi="Calibri" w:cs="Calibri"/>
        </w:rPr>
        <w:t>年春季课程：</w:t>
      </w:r>
      <w:r w:rsidRPr="00DD1548">
        <w:rPr>
          <w:rFonts w:ascii="Calibri" w:eastAsia="黑体" w:hAnsi="Calibri" w:cs="Calibri"/>
        </w:rPr>
        <w:t>2020</w:t>
      </w:r>
      <w:r w:rsidRPr="00DD1548">
        <w:rPr>
          <w:rFonts w:ascii="Calibri" w:eastAsia="黑体" w:hAnsi="Calibri" w:cs="Calibri"/>
        </w:rPr>
        <w:t>年</w:t>
      </w:r>
      <w:r>
        <w:rPr>
          <w:rFonts w:ascii="Calibri" w:eastAsia="黑体" w:hAnsi="Calibri" w:cs="Calibri" w:hint="eastAsia"/>
        </w:rPr>
        <w:t>0</w:t>
      </w:r>
      <w:r w:rsidRPr="00DD1548">
        <w:rPr>
          <w:rFonts w:ascii="Calibri" w:eastAsia="黑体" w:hAnsi="Calibri" w:cs="Calibri"/>
        </w:rPr>
        <w:t>1</w:t>
      </w:r>
      <w:r w:rsidRPr="00DD1548">
        <w:rPr>
          <w:rFonts w:ascii="Calibri" w:eastAsia="黑体" w:hAnsi="Calibri" w:cs="Calibri"/>
        </w:rPr>
        <w:t>月</w:t>
      </w:r>
      <w:r w:rsidRPr="00DD1548">
        <w:rPr>
          <w:rFonts w:ascii="Calibri" w:eastAsia="黑体" w:hAnsi="Calibri" w:cs="Calibri"/>
        </w:rPr>
        <w:t>14</w:t>
      </w:r>
      <w:r w:rsidRPr="00DD1548">
        <w:rPr>
          <w:rFonts w:ascii="Calibri" w:eastAsia="黑体" w:hAnsi="Calibri" w:cs="Calibri"/>
        </w:rPr>
        <w:t>日至</w:t>
      </w:r>
      <w:r>
        <w:rPr>
          <w:rFonts w:ascii="Calibri" w:eastAsia="黑体" w:hAnsi="Calibri" w:cs="Calibri" w:hint="eastAsia"/>
        </w:rPr>
        <w:t>0</w:t>
      </w:r>
      <w:r w:rsidRPr="00DD1548">
        <w:rPr>
          <w:rFonts w:ascii="Calibri" w:eastAsia="黑体" w:hAnsi="Calibri" w:cs="Calibri"/>
        </w:rPr>
        <w:t>5</w:t>
      </w:r>
      <w:r w:rsidRPr="00DD1548">
        <w:rPr>
          <w:rFonts w:ascii="Calibri" w:eastAsia="黑体" w:hAnsi="Calibri" w:cs="Calibri"/>
        </w:rPr>
        <w:t>月</w:t>
      </w:r>
      <w:r w:rsidRPr="00DD1548">
        <w:rPr>
          <w:rFonts w:ascii="Calibri" w:eastAsia="黑体" w:hAnsi="Calibri" w:cs="Calibri"/>
        </w:rPr>
        <w:t>15</w:t>
      </w:r>
      <w:r w:rsidRPr="00DD1548">
        <w:rPr>
          <w:rFonts w:ascii="Calibri" w:eastAsia="黑体" w:hAnsi="Calibri" w:cs="Calibri"/>
        </w:rPr>
        <w:t>日</w:t>
      </w:r>
    </w:p>
    <w:p w14:paraId="3389CBE5" w14:textId="22E340F7" w:rsidR="00DD1548" w:rsidRPr="00DD1548" w:rsidRDefault="00DD1548" w:rsidP="00DD1548">
      <w:pPr>
        <w:pStyle w:val="a3"/>
        <w:numPr>
          <w:ilvl w:val="0"/>
          <w:numId w:val="19"/>
        </w:numPr>
        <w:spacing w:line="400" w:lineRule="exact"/>
        <w:ind w:firstLineChars="0"/>
        <w:rPr>
          <w:rFonts w:ascii="Calibri" w:eastAsia="黑体" w:hAnsi="Calibri" w:cs="Calibri"/>
        </w:rPr>
      </w:pPr>
      <w:r w:rsidRPr="00DD1548">
        <w:rPr>
          <w:rFonts w:ascii="Calibri" w:eastAsia="黑体" w:hAnsi="Calibri" w:cs="Calibri"/>
        </w:rPr>
        <w:t>报名截至</w:t>
      </w:r>
      <w:r>
        <w:rPr>
          <w:rFonts w:ascii="Calibri" w:eastAsia="黑体" w:hAnsi="Calibri" w:cs="Calibri" w:hint="eastAsia"/>
        </w:rPr>
        <w:t>：</w:t>
      </w:r>
      <w:r w:rsidRPr="00DD1548">
        <w:rPr>
          <w:rFonts w:ascii="Calibri" w:eastAsia="黑体" w:hAnsi="Calibri" w:cs="Calibri"/>
        </w:rPr>
        <w:t>2019</w:t>
      </w:r>
      <w:r w:rsidRPr="00DD1548">
        <w:rPr>
          <w:rFonts w:ascii="Calibri" w:eastAsia="黑体" w:hAnsi="Calibri" w:cs="Calibri"/>
        </w:rPr>
        <w:t>年</w:t>
      </w:r>
      <w:r w:rsidRPr="00DD1548">
        <w:rPr>
          <w:rFonts w:ascii="Calibri" w:eastAsia="黑体" w:hAnsi="Calibri" w:cs="Calibri"/>
        </w:rPr>
        <w:t>5</w:t>
      </w:r>
      <w:r w:rsidRPr="00DD1548">
        <w:rPr>
          <w:rFonts w:ascii="Calibri" w:eastAsia="黑体" w:hAnsi="Calibri" w:cs="Calibri"/>
        </w:rPr>
        <w:t>月</w:t>
      </w:r>
      <w:r w:rsidRPr="00DD1548">
        <w:rPr>
          <w:rFonts w:ascii="Calibri" w:eastAsia="黑体" w:hAnsi="Calibri" w:cs="Calibri"/>
        </w:rPr>
        <w:t>31</w:t>
      </w:r>
      <w:r w:rsidRPr="00DD1548">
        <w:rPr>
          <w:rFonts w:ascii="Calibri" w:eastAsia="黑体" w:hAnsi="Calibri" w:cs="Calibri"/>
        </w:rPr>
        <w:t>日</w:t>
      </w:r>
    </w:p>
    <w:p w14:paraId="59196662" w14:textId="1DE5B849" w:rsidR="00DD1548" w:rsidRDefault="00DD1548" w:rsidP="00DD1548">
      <w:pPr>
        <w:pStyle w:val="a3"/>
        <w:spacing w:line="400" w:lineRule="exact"/>
        <w:ind w:firstLineChars="0" w:firstLine="0"/>
        <w:jc w:val="right"/>
        <w:rPr>
          <w:rFonts w:ascii="Calibri" w:eastAsia="黑体" w:hAnsi="Calibri" w:cs="Calibri"/>
          <w:sz w:val="20"/>
        </w:rPr>
      </w:pPr>
      <w:r w:rsidRPr="00DD1548">
        <w:rPr>
          <w:rFonts w:ascii="Calibri" w:eastAsia="黑体" w:hAnsi="Calibri" w:cs="Calibri"/>
          <w:sz w:val="20"/>
        </w:rPr>
        <w:t>*</w:t>
      </w:r>
      <w:r w:rsidRPr="00DD1548">
        <w:rPr>
          <w:rFonts w:ascii="Calibri" w:eastAsia="黑体" w:hAnsi="Calibri" w:cs="Calibri"/>
          <w:sz w:val="20"/>
        </w:rPr>
        <w:t>具体课程安排以伯克利校方说明为准。</w:t>
      </w:r>
    </w:p>
    <w:p w14:paraId="10DB98EC" w14:textId="53864563" w:rsidR="00DD1548" w:rsidRDefault="00DD1548" w:rsidP="00DD1548">
      <w:pPr>
        <w:pStyle w:val="a3"/>
        <w:spacing w:line="400" w:lineRule="exact"/>
        <w:ind w:firstLineChars="0" w:firstLine="0"/>
        <w:jc w:val="right"/>
        <w:rPr>
          <w:sz w:val="20"/>
        </w:rPr>
      </w:pPr>
    </w:p>
    <w:p w14:paraId="581FE5F7" w14:textId="06569678" w:rsidR="00DD1548" w:rsidRPr="00D54332" w:rsidRDefault="00DD1548" w:rsidP="00DD1548">
      <w:pPr>
        <w:pStyle w:val="1"/>
        <w:numPr>
          <w:ilvl w:val="0"/>
          <w:numId w:val="17"/>
        </w:numPr>
        <w:spacing w:before="0" w:after="0" w:line="240" w:lineRule="auto"/>
        <w:rPr>
          <w:rFonts w:ascii="Calibri" w:eastAsia="黑体" w:hAnsi="Calibri"/>
          <w:b w:val="0"/>
          <w:color w:val="1F3864" w:themeColor="accent5" w:themeShade="80"/>
          <w:sz w:val="30"/>
          <w:szCs w:val="30"/>
        </w:rPr>
      </w:pPr>
      <w:bookmarkStart w:id="6" w:name="_Toc1031396"/>
      <w:r w:rsidRPr="00DD1548">
        <w:rPr>
          <w:rFonts w:ascii="Calibri" w:eastAsia="黑体" w:hAnsi="Calibri" w:hint="eastAsia"/>
          <w:b w:val="0"/>
          <w:color w:val="1F3864" w:themeColor="accent5" w:themeShade="80"/>
          <w:sz w:val="30"/>
          <w:szCs w:val="30"/>
        </w:rPr>
        <w:t>项目分类</w:t>
      </w:r>
      <w:r w:rsidRPr="00D54332">
        <w:rPr>
          <w:rFonts w:ascii="Calibri" w:eastAsia="黑体" w:hAnsi="Calibri"/>
          <w:b w:val="0"/>
          <w:color w:val="1F3864" w:themeColor="accent5" w:themeShade="80"/>
          <w:sz w:val="30"/>
          <w:szCs w:val="30"/>
        </w:rPr>
        <w:t>|</w:t>
      </w:r>
      <w:r w:rsidRPr="00DD1548">
        <w:rPr>
          <w:rFonts w:ascii="Calibri" w:eastAsia="黑体" w:hAnsi="Calibri"/>
          <w:b w:val="0"/>
          <w:color w:val="1F3864" w:themeColor="accent5" w:themeShade="80"/>
          <w:sz w:val="30"/>
          <w:szCs w:val="30"/>
        </w:rPr>
        <w:t>Program Tracks</w:t>
      </w:r>
      <w:bookmarkEnd w:id="6"/>
    </w:p>
    <w:p w14:paraId="21269EAA" w14:textId="2B1B083F" w:rsidR="00DD1548" w:rsidRPr="00DD1548" w:rsidRDefault="00DD1548" w:rsidP="00DD1548">
      <w:pPr>
        <w:pStyle w:val="a3"/>
        <w:numPr>
          <w:ilvl w:val="0"/>
          <w:numId w:val="21"/>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b/>
          <w:color w:val="806000" w:themeColor="accent4" w:themeShade="80"/>
        </w:rPr>
        <w:t>Discover</w:t>
      </w:r>
    </w:p>
    <w:p w14:paraId="11E6C248" w14:textId="467AFF42" w:rsidR="00DD1548" w:rsidRDefault="00DD1548" w:rsidP="007265DE">
      <w:pPr>
        <w:pStyle w:val="a3"/>
        <w:spacing w:line="400" w:lineRule="exact"/>
        <w:ind w:leftChars="200" w:left="420"/>
        <w:rPr>
          <w:rFonts w:ascii="Calibri" w:eastAsia="黑体" w:hAnsi="Calibri" w:cs="Calibri"/>
        </w:rPr>
      </w:pPr>
      <w:r w:rsidRPr="00DD1548">
        <w:rPr>
          <w:rFonts w:ascii="Calibri" w:eastAsia="黑体" w:hAnsi="Calibri" w:cs="Calibri" w:hint="eastAsia"/>
        </w:rPr>
        <w:t>利用一学期或一整年的时间，在世界顶尖学府加州大学伯克利分校选择最感兴趣的课程，实现学习目标。在伯克利的课程库里选修充满创造力的课程，与伯克利本校学生和其他优秀的留学生一同学习、进步。附加的英语语言课程，既可以提高英语能力，也可以更好地适应海外学习生活。无论是伯克利璀璨的学分还是旧金山丰富的学习生活经历，都会成为难以忘怀的记忆。</w:t>
      </w:r>
    </w:p>
    <w:p w14:paraId="779F7186" w14:textId="77777777" w:rsidR="00DD1548" w:rsidRPr="00DD1548" w:rsidRDefault="00DD1548" w:rsidP="00DD1548">
      <w:pPr>
        <w:pStyle w:val="a3"/>
        <w:spacing w:line="400" w:lineRule="exact"/>
        <w:jc w:val="left"/>
        <w:rPr>
          <w:rFonts w:ascii="Calibri" w:eastAsia="黑体" w:hAnsi="Calibri" w:cs="Calibri"/>
        </w:rPr>
      </w:pPr>
    </w:p>
    <w:p w14:paraId="5CB808A4" w14:textId="3776E855" w:rsidR="00DD1548" w:rsidRPr="00DD1548" w:rsidRDefault="00DD1548" w:rsidP="00DD1548">
      <w:pPr>
        <w:pStyle w:val="a3"/>
        <w:numPr>
          <w:ilvl w:val="0"/>
          <w:numId w:val="21"/>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b/>
          <w:color w:val="806000" w:themeColor="accent4" w:themeShade="80"/>
        </w:rPr>
        <w:t>HAAS</w:t>
      </w:r>
    </w:p>
    <w:p w14:paraId="7E6CBFCA" w14:textId="3AD306C2" w:rsidR="00DD1548" w:rsidRDefault="00DD1548" w:rsidP="007265DE">
      <w:pPr>
        <w:pStyle w:val="a3"/>
        <w:spacing w:line="400" w:lineRule="exact"/>
        <w:ind w:leftChars="200" w:left="420"/>
        <w:rPr>
          <w:rFonts w:ascii="Calibri" w:eastAsia="黑体" w:hAnsi="Calibri" w:cs="Calibri"/>
        </w:rPr>
      </w:pPr>
      <w:r w:rsidRPr="00DD1548">
        <w:rPr>
          <w:rFonts w:ascii="Calibri" w:eastAsia="黑体" w:hAnsi="Calibri" w:cs="Calibri" w:hint="eastAsia"/>
        </w:rPr>
        <w:t>加入加州大学伯克利分校哈斯商学院学期学分课程项目，与来自全球的学生精英一起学习。在项目中，学生不仅能够向哈斯商学院的顶级教授、讲师学习，也能接触到湾区和硅谷的优质人脉资源。项目课程不仅面向商科专业的学生，没有商科学习背景的学生也可以通过该课程有所收获。</w:t>
      </w:r>
    </w:p>
    <w:p w14:paraId="4CB71BAA" w14:textId="77777777" w:rsidR="00DD1548" w:rsidRPr="00DD1548" w:rsidRDefault="00DD1548" w:rsidP="00DD1548">
      <w:pPr>
        <w:pStyle w:val="a3"/>
        <w:spacing w:line="400" w:lineRule="exact"/>
        <w:jc w:val="left"/>
        <w:rPr>
          <w:rFonts w:ascii="Calibri" w:eastAsia="黑体" w:hAnsi="Calibri" w:cs="Calibri"/>
        </w:rPr>
      </w:pPr>
    </w:p>
    <w:p w14:paraId="2D06A0B8" w14:textId="66C9AC1D" w:rsidR="00DD1548" w:rsidRPr="00DD1548" w:rsidRDefault="00DD1548" w:rsidP="00DD1548">
      <w:pPr>
        <w:pStyle w:val="a3"/>
        <w:numPr>
          <w:ilvl w:val="0"/>
          <w:numId w:val="21"/>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b/>
          <w:color w:val="806000" w:themeColor="accent4" w:themeShade="80"/>
        </w:rPr>
        <w:t>Legal Studies</w:t>
      </w:r>
    </w:p>
    <w:p w14:paraId="54254137" w14:textId="27AD24C6" w:rsidR="00DD1548" w:rsidRDefault="00DD1548" w:rsidP="007265DE">
      <w:pPr>
        <w:pStyle w:val="a3"/>
        <w:spacing w:line="400" w:lineRule="exact"/>
        <w:ind w:leftChars="200" w:left="420"/>
        <w:rPr>
          <w:rFonts w:ascii="Calibri" w:eastAsia="黑体" w:hAnsi="Calibri" w:cs="Calibri"/>
        </w:rPr>
      </w:pPr>
      <w:r w:rsidRPr="00DD1548">
        <w:rPr>
          <w:rFonts w:ascii="Calibri" w:eastAsia="黑体" w:hAnsi="Calibri" w:cs="Calibri" w:hint="eastAsia"/>
        </w:rPr>
        <w:t>法律通过各种形式影响、塑造了我们的社会。通过加州大学伯克利分校法学院学期学分课程项目，学习如何成为充满创新精神的法律人。任课教授和讲师均有多年的法律行业从业经验，也擅长传授知识和经验，热爱法律教学。北加州湾区的多元文化氛围将给学生带来冲击性的课程学习体验。核心课程涉及美国法律、企业家精神和法律变革，选修课程偏向民主、自由、人权和公共政策方面。</w:t>
      </w:r>
    </w:p>
    <w:p w14:paraId="38687581" w14:textId="77777777" w:rsidR="00DD1548" w:rsidRPr="00DD1548" w:rsidRDefault="00DD1548" w:rsidP="00DD1548">
      <w:pPr>
        <w:pStyle w:val="a3"/>
        <w:spacing w:line="400" w:lineRule="exact"/>
        <w:jc w:val="left"/>
        <w:rPr>
          <w:rFonts w:ascii="Calibri" w:eastAsia="黑体" w:hAnsi="Calibri" w:cs="Calibri"/>
        </w:rPr>
      </w:pPr>
    </w:p>
    <w:p w14:paraId="3443B4E5" w14:textId="3B029D20" w:rsidR="00DD1548" w:rsidRPr="00DD1548" w:rsidRDefault="00DD1548" w:rsidP="00DD1548">
      <w:pPr>
        <w:pStyle w:val="a3"/>
        <w:numPr>
          <w:ilvl w:val="0"/>
          <w:numId w:val="21"/>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b/>
          <w:color w:val="806000" w:themeColor="accent4" w:themeShade="80"/>
        </w:rPr>
        <w:t>CED</w:t>
      </w:r>
    </w:p>
    <w:p w14:paraId="433C4383" w14:textId="1A70AAD6" w:rsidR="00DD1548" w:rsidRDefault="00DD1548" w:rsidP="007265DE">
      <w:pPr>
        <w:pStyle w:val="a3"/>
        <w:spacing w:line="400" w:lineRule="exact"/>
        <w:ind w:leftChars="200" w:left="420"/>
        <w:rPr>
          <w:rFonts w:ascii="Calibri" w:eastAsia="黑体" w:hAnsi="Calibri" w:cs="Calibri"/>
        </w:rPr>
      </w:pPr>
      <w:r w:rsidRPr="00DD1548">
        <w:rPr>
          <w:rFonts w:ascii="Calibri" w:eastAsia="黑体" w:hAnsi="Calibri" w:cs="Calibri" w:hint="eastAsia"/>
        </w:rPr>
        <w:t>加州大学伯克利分校环境工程学院学期学分课程项目培养该学科领域的领航人。核心课程强调可持续性和创新精神，拓展学生对环境概念的广泛理解。课程之外，学生还可参加实地考察，更有丰富的公共讲座、研讨会、社交活动来引导学生融入湾区生活。项目课程不仅面向环境工程相关专业的学生，没有学科背景的学生也可以通过该课程有所收获。</w:t>
      </w:r>
    </w:p>
    <w:p w14:paraId="6F568677" w14:textId="590447D8" w:rsidR="00DD1548" w:rsidRDefault="00DD1548">
      <w:pPr>
        <w:widowControl/>
        <w:jc w:val="left"/>
        <w:rPr>
          <w:rFonts w:ascii="Calibri" w:eastAsia="黑体" w:hAnsi="Calibri" w:cs="Calibri"/>
        </w:rPr>
      </w:pPr>
      <w:r>
        <w:rPr>
          <w:rFonts w:ascii="Calibri" w:eastAsia="黑体" w:hAnsi="Calibri" w:cs="Calibri"/>
        </w:rPr>
        <w:br w:type="page"/>
      </w:r>
    </w:p>
    <w:p w14:paraId="79F6D652" w14:textId="18C0AF13" w:rsidR="00DD1548" w:rsidRPr="00DD1548" w:rsidRDefault="00DD1548" w:rsidP="00DD1548">
      <w:pPr>
        <w:pStyle w:val="a3"/>
        <w:numPr>
          <w:ilvl w:val="0"/>
          <w:numId w:val="21"/>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b/>
          <w:color w:val="806000" w:themeColor="accent4" w:themeShade="80"/>
        </w:rPr>
        <w:lastRenderedPageBreak/>
        <w:t>Start</w:t>
      </w:r>
    </w:p>
    <w:p w14:paraId="6120D4E2" w14:textId="48359CD9" w:rsidR="00DD1548" w:rsidRDefault="00DD1548" w:rsidP="007265DE">
      <w:pPr>
        <w:pStyle w:val="a3"/>
        <w:spacing w:line="400" w:lineRule="exact"/>
        <w:ind w:leftChars="200" w:left="420"/>
        <w:rPr>
          <w:rFonts w:ascii="Calibri" w:eastAsia="黑体" w:hAnsi="Calibri" w:cs="Calibri"/>
        </w:rPr>
      </w:pPr>
      <w:r w:rsidRPr="00DD1548">
        <w:rPr>
          <w:rFonts w:ascii="Calibri" w:eastAsia="黑体" w:hAnsi="Calibri" w:cs="Calibri" w:hint="eastAsia"/>
        </w:rPr>
        <w:t>主要面向语言成绩尚不足以入读以上</w:t>
      </w:r>
      <w:r w:rsidRPr="00DD1548">
        <w:rPr>
          <w:rFonts w:ascii="Calibri" w:eastAsia="黑体" w:hAnsi="Calibri" w:cs="Calibri"/>
        </w:rPr>
        <w:t>4</w:t>
      </w:r>
      <w:r w:rsidRPr="00DD1548">
        <w:rPr>
          <w:rFonts w:ascii="Calibri" w:eastAsia="黑体" w:hAnsi="Calibri" w:cs="Calibri"/>
        </w:rPr>
        <w:t>项课程的学生，以及期望提高自身英语水平的学生。</w:t>
      </w:r>
      <w:r w:rsidRPr="00DD1548">
        <w:rPr>
          <w:rFonts w:ascii="Calibri" w:eastAsia="黑体" w:hAnsi="Calibri" w:cs="Calibri" w:hint="eastAsia"/>
        </w:rPr>
        <w:t>课程涵盖英语听说读写全方面，更能够让学生了解、掌握美式课堂所需要的思辨和表达能力。特别开设的托福强化课程，提供针对托福考试的专项训练，为今后欧美国家留学做准备。顺利完成一学期的</w:t>
      </w:r>
      <w:r w:rsidRPr="00DD1548">
        <w:rPr>
          <w:rFonts w:ascii="Calibri" w:eastAsia="黑体" w:hAnsi="Calibri" w:cs="Calibri"/>
        </w:rPr>
        <w:t>Start</w:t>
      </w:r>
      <w:r w:rsidRPr="00DD1548">
        <w:rPr>
          <w:rFonts w:ascii="Calibri" w:eastAsia="黑体" w:hAnsi="Calibri" w:cs="Calibri"/>
        </w:rPr>
        <w:t>项目学习后，学生可以免除语言要求申请其他</w:t>
      </w:r>
      <w:r w:rsidRPr="00DD1548">
        <w:rPr>
          <w:rFonts w:ascii="Calibri" w:eastAsia="黑体" w:hAnsi="Calibri" w:cs="Calibri"/>
        </w:rPr>
        <w:t>BGA</w:t>
      </w:r>
      <w:r w:rsidRPr="00DD1548">
        <w:rPr>
          <w:rFonts w:ascii="Calibri" w:eastAsia="黑体" w:hAnsi="Calibri" w:cs="Calibri"/>
        </w:rPr>
        <w:t>项目。</w:t>
      </w:r>
    </w:p>
    <w:p w14:paraId="0EAE7DAB" w14:textId="5717D1BA" w:rsidR="00DD1548" w:rsidRDefault="00DD1548" w:rsidP="00DD1548">
      <w:pPr>
        <w:pStyle w:val="a3"/>
        <w:spacing w:line="400" w:lineRule="exact"/>
        <w:jc w:val="left"/>
        <w:rPr>
          <w:rFonts w:ascii="Calibri" w:eastAsia="黑体" w:hAnsi="Calibri" w:cs="Calibri"/>
        </w:rPr>
      </w:pPr>
    </w:p>
    <w:p w14:paraId="47D5A6C9" w14:textId="25026B42" w:rsidR="00DD1548" w:rsidRPr="00DD1548" w:rsidRDefault="00DD1548" w:rsidP="00DD1548">
      <w:pPr>
        <w:pStyle w:val="1"/>
        <w:numPr>
          <w:ilvl w:val="0"/>
          <w:numId w:val="17"/>
        </w:numPr>
        <w:spacing w:before="0" w:after="0" w:line="240" w:lineRule="auto"/>
        <w:rPr>
          <w:rFonts w:ascii="Calibri" w:eastAsia="黑体" w:hAnsi="Calibri"/>
          <w:b w:val="0"/>
          <w:color w:val="1F3864" w:themeColor="accent5" w:themeShade="80"/>
          <w:sz w:val="30"/>
          <w:szCs w:val="30"/>
        </w:rPr>
      </w:pPr>
      <w:bookmarkStart w:id="7" w:name="_Toc1031397"/>
      <w:r>
        <w:rPr>
          <w:rFonts w:ascii="Calibri" w:eastAsia="黑体" w:hAnsi="Calibri" w:hint="eastAsia"/>
          <w:b w:val="0"/>
          <w:color w:val="1F3864" w:themeColor="accent5" w:themeShade="80"/>
          <w:sz w:val="30"/>
          <w:szCs w:val="30"/>
        </w:rPr>
        <w:t>项目生活</w:t>
      </w:r>
      <w:r>
        <w:rPr>
          <w:rFonts w:ascii="Calibri" w:eastAsia="黑体" w:hAnsi="Calibri" w:hint="eastAsia"/>
          <w:b w:val="0"/>
          <w:color w:val="1F3864" w:themeColor="accent5" w:themeShade="80"/>
          <w:sz w:val="30"/>
          <w:szCs w:val="30"/>
        </w:rPr>
        <w:t>|</w:t>
      </w:r>
      <w:r w:rsidRPr="00DD1548">
        <w:rPr>
          <w:rFonts w:ascii="Calibri" w:eastAsia="黑体" w:hAnsi="Calibri"/>
          <w:b w:val="0"/>
          <w:color w:val="1F3864" w:themeColor="accent5" w:themeShade="80"/>
          <w:sz w:val="30"/>
          <w:szCs w:val="30"/>
        </w:rPr>
        <w:t>Program Life</w:t>
      </w:r>
      <w:bookmarkEnd w:id="7"/>
    </w:p>
    <w:p w14:paraId="42DD8278" w14:textId="45B88F21" w:rsidR="00DD1548" w:rsidRPr="00DD1548" w:rsidRDefault="00DD1548" w:rsidP="00DD1548">
      <w:pPr>
        <w:pStyle w:val="a3"/>
        <w:numPr>
          <w:ilvl w:val="0"/>
          <w:numId w:val="22"/>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b/>
          <w:color w:val="806000" w:themeColor="accent4" w:themeShade="80"/>
        </w:rPr>
        <w:t>住宿和餐饮</w:t>
      </w:r>
    </w:p>
    <w:p w14:paraId="46E32011" w14:textId="2568D028" w:rsidR="00DD1548" w:rsidRDefault="00DD1548" w:rsidP="007265DE">
      <w:pPr>
        <w:pStyle w:val="a3"/>
        <w:spacing w:line="400" w:lineRule="exact"/>
        <w:ind w:leftChars="200" w:left="420"/>
        <w:rPr>
          <w:rFonts w:ascii="Calibri" w:eastAsia="黑体" w:hAnsi="Calibri" w:cs="Calibri"/>
        </w:rPr>
      </w:pPr>
      <w:r w:rsidRPr="00DD1548">
        <w:rPr>
          <w:rFonts w:ascii="Calibri" w:eastAsia="黑体" w:hAnsi="Calibri" w:cs="Calibri" w:hint="eastAsia"/>
        </w:rPr>
        <w:t>加州大学伯克利分校</w:t>
      </w:r>
      <w:r>
        <w:rPr>
          <w:rFonts w:ascii="Calibri" w:eastAsia="黑体" w:hAnsi="Calibri" w:cs="Calibri" w:hint="eastAsia"/>
        </w:rPr>
        <w:t>【</w:t>
      </w:r>
      <w:r w:rsidRPr="007265DE">
        <w:rPr>
          <w:rFonts w:ascii="Calibri" w:eastAsia="黑体" w:hAnsi="Calibri" w:cs="Calibri" w:hint="eastAsia"/>
        </w:rPr>
        <w:t>不</w:t>
      </w:r>
      <w:r>
        <w:rPr>
          <w:rFonts w:ascii="Calibri" w:eastAsia="黑体" w:hAnsi="Calibri" w:cs="Calibri" w:hint="eastAsia"/>
        </w:rPr>
        <w:t>】</w:t>
      </w:r>
      <w:r w:rsidRPr="00DD1548">
        <w:rPr>
          <w:rFonts w:ascii="Calibri" w:eastAsia="黑体" w:hAnsi="Calibri" w:cs="Calibri" w:hint="eastAsia"/>
        </w:rPr>
        <w:t>为该项目学生安排住宿。学生获得项目录取后，可以自行向学校的宿舍、公寓或房屋租赁平台提交住宿申请。也可以寻找、租赁伯克利校园附近的公寓、民宿等。主办方可提供相关的咨询服务。通常伯克利附近的住宿费用约</w:t>
      </w:r>
      <w:r w:rsidRPr="00DD1548">
        <w:rPr>
          <w:rFonts w:ascii="Calibri" w:eastAsia="黑体" w:hAnsi="Calibri" w:cs="Calibri"/>
        </w:rPr>
        <w:t>1700</w:t>
      </w:r>
      <w:r w:rsidRPr="00DD1548">
        <w:rPr>
          <w:rFonts w:ascii="Calibri" w:eastAsia="黑体" w:hAnsi="Calibri" w:cs="Calibri"/>
        </w:rPr>
        <w:t>美元</w:t>
      </w:r>
      <w:r w:rsidRPr="00DD1548">
        <w:rPr>
          <w:rFonts w:ascii="Calibri" w:eastAsia="黑体" w:hAnsi="Calibri" w:cs="Calibri"/>
        </w:rPr>
        <w:t>/</w:t>
      </w:r>
      <w:r w:rsidRPr="00DD1548">
        <w:rPr>
          <w:rFonts w:ascii="Calibri" w:eastAsia="黑体" w:hAnsi="Calibri" w:cs="Calibri"/>
        </w:rPr>
        <w:t>月，餐饮消费约</w:t>
      </w:r>
      <w:r w:rsidRPr="00DD1548">
        <w:rPr>
          <w:rFonts w:ascii="Calibri" w:eastAsia="黑体" w:hAnsi="Calibri" w:cs="Calibri"/>
        </w:rPr>
        <w:t>1200</w:t>
      </w:r>
      <w:r w:rsidRPr="00DD1548">
        <w:rPr>
          <w:rFonts w:ascii="Calibri" w:eastAsia="黑体" w:hAnsi="Calibri" w:cs="Calibri"/>
        </w:rPr>
        <w:t>美元</w:t>
      </w:r>
      <w:r w:rsidRPr="00DD1548">
        <w:rPr>
          <w:rFonts w:ascii="Calibri" w:eastAsia="黑体" w:hAnsi="Calibri" w:cs="Calibri"/>
        </w:rPr>
        <w:t>/</w:t>
      </w:r>
      <w:r w:rsidRPr="00DD1548">
        <w:rPr>
          <w:rFonts w:ascii="Calibri" w:eastAsia="黑体" w:hAnsi="Calibri" w:cs="Calibri"/>
        </w:rPr>
        <w:t>月。</w:t>
      </w:r>
    </w:p>
    <w:p w14:paraId="47B77B41" w14:textId="77777777" w:rsidR="00DD1548" w:rsidRPr="00DD1548" w:rsidRDefault="00DD1548" w:rsidP="00DD1548">
      <w:pPr>
        <w:pStyle w:val="a3"/>
        <w:spacing w:line="400" w:lineRule="exact"/>
        <w:jc w:val="left"/>
        <w:rPr>
          <w:rFonts w:ascii="Calibri" w:eastAsia="黑体" w:hAnsi="Calibri" w:cs="Calibri"/>
        </w:rPr>
      </w:pPr>
    </w:p>
    <w:p w14:paraId="12520A4A" w14:textId="5457AFC4" w:rsidR="00DD1548" w:rsidRPr="00DD1548" w:rsidRDefault="00DD1548" w:rsidP="00DD1548">
      <w:pPr>
        <w:pStyle w:val="a3"/>
        <w:numPr>
          <w:ilvl w:val="0"/>
          <w:numId w:val="22"/>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b/>
          <w:color w:val="806000" w:themeColor="accent4" w:themeShade="80"/>
        </w:rPr>
        <w:t>学生待遇</w:t>
      </w:r>
    </w:p>
    <w:p w14:paraId="706171C0" w14:textId="65003A63" w:rsidR="00DD1548" w:rsidRDefault="00DD1548" w:rsidP="007265DE">
      <w:pPr>
        <w:pStyle w:val="a3"/>
        <w:spacing w:line="400" w:lineRule="exact"/>
        <w:ind w:leftChars="200" w:left="420"/>
        <w:rPr>
          <w:rFonts w:ascii="Calibri" w:eastAsia="黑体" w:hAnsi="Calibri" w:cs="Calibri"/>
        </w:rPr>
      </w:pPr>
      <w:r w:rsidRPr="00DD1548">
        <w:rPr>
          <w:rFonts w:ascii="Calibri" w:eastAsia="黑体" w:hAnsi="Calibri" w:cs="Calibri" w:hint="eastAsia"/>
        </w:rPr>
        <w:t>参加项目学生将会在伯克利中心区域生活学习。课程将会被安排在伯克利主校区的各个学院和教学区。加州大学伯克利分校的公用设施是开放的，学生可以自由使用。</w:t>
      </w:r>
    </w:p>
    <w:p w14:paraId="54CCD6A2" w14:textId="77777777" w:rsidR="00DD1548" w:rsidRPr="00DD1548" w:rsidRDefault="00DD1548" w:rsidP="00DD1548">
      <w:pPr>
        <w:pStyle w:val="a3"/>
        <w:spacing w:line="400" w:lineRule="exact"/>
        <w:jc w:val="left"/>
        <w:rPr>
          <w:rFonts w:ascii="Calibri" w:eastAsia="黑体" w:hAnsi="Calibri" w:cs="Calibri"/>
        </w:rPr>
      </w:pPr>
    </w:p>
    <w:p w14:paraId="6555CDC8" w14:textId="42FED6AF" w:rsidR="00DD1548" w:rsidRPr="00DD1548" w:rsidRDefault="00DD1548" w:rsidP="00DD1548">
      <w:pPr>
        <w:pStyle w:val="a3"/>
        <w:numPr>
          <w:ilvl w:val="0"/>
          <w:numId w:val="22"/>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b/>
          <w:color w:val="806000" w:themeColor="accent4" w:themeShade="80"/>
        </w:rPr>
        <w:t>课外生活</w:t>
      </w:r>
    </w:p>
    <w:p w14:paraId="72B96EBE" w14:textId="5152E98E" w:rsidR="00DD1548" w:rsidRDefault="00DD1548" w:rsidP="007265DE">
      <w:pPr>
        <w:pStyle w:val="a3"/>
        <w:spacing w:line="400" w:lineRule="exact"/>
        <w:ind w:leftChars="200" w:left="420"/>
        <w:rPr>
          <w:rFonts w:ascii="Calibri" w:eastAsia="黑体" w:hAnsi="Calibri" w:cs="Calibri"/>
        </w:rPr>
      </w:pPr>
      <w:r w:rsidRPr="00DD1548">
        <w:rPr>
          <w:rFonts w:ascii="Calibri" w:eastAsia="黑体" w:hAnsi="Calibri" w:cs="Calibri" w:hint="eastAsia"/>
        </w:rPr>
        <w:t>课余时间，同学们可以自行游览充满艺术、娱乐气息的伯克利市区。品尝当地农民种植的有机食品，在街边咖啡馆小憩，亦或在伯克利山徒步郊游。亦可以随意徘徊于</w:t>
      </w:r>
      <w:r w:rsidRPr="00DD1548">
        <w:rPr>
          <w:rFonts w:ascii="Calibri" w:eastAsia="黑体" w:hAnsi="Calibri" w:cs="Calibri"/>
        </w:rPr>
        <w:t>Telegraph</w:t>
      </w:r>
      <w:r w:rsidRPr="00DD1548">
        <w:rPr>
          <w:rFonts w:ascii="Calibri" w:eastAsia="黑体" w:hAnsi="Calibri" w:cs="Calibri"/>
        </w:rPr>
        <w:t>大街的一家街边小店，或者在</w:t>
      </w:r>
      <w:r w:rsidRPr="00DD1548">
        <w:rPr>
          <w:rFonts w:ascii="Calibri" w:eastAsia="黑体" w:hAnsi="Calibri" w:cs="Calibri"/>
        </w:rPr>
        <w:t>Greek</w:t>
      </w:r>
      <w:r w:rsidRPr="00DD1548">
        <w:rPr>
          <w:rFonts w:ascii="Calibri" w:eastAsia="黑体" w:hAnsi="Calibri" w:cs="Calibri"/>
        </w:rPr>
        <w:t>剧院享受一场室外音乐会。无论何处，你都可以领略伯克利别具风情的生活。</w:t>
      </w:r>
    </w:p>
    <w:p w14:paraId="74D6CB38" w14:textId="57D386CF" w:rsidR="00454F85" w:rsidRDefault="00454F85">
      <w:pPr>
        <w:widowControl/>
        <w:jc w:val="left"/>
        <w:rPr>
          <w:rFonts w:ascii="Calibri" w:eastAsia="黑体" w:hAnsi="Calibri" w:cs="Calibri"/>
        </w:rPr>
      </w:pPr>
      <w:r>
        <w:rPr>
          <w:rFonts w:ascii="Calibri" w:eastAsia="黑体" w:hAnsi="Calibri" w:cs="Calibri"/>
        </w:rPr>
        <w:br w:type="page"/>
      </w:r>
    </w:p>
    <w:p w14:paraId="241F548E" w14:textId="41E39095" w:rsidR="00DD1548" w:rsidRPr="00DD1548" w:rsidRDefault="00DD1548" w:rsidP="00DD1548">
      <w:pPr>
        <w:pStyle w:val="1"/>
        <w:numPr>
          <w:ilvl w:val="0"/>
          <w:numId w:val="17"/>
        </w:numPr>
        <w:spacing w:before="0" w:after="0" w:line="240" w:lineRule="auto"/>
        <w:rPr>
          <w:rFonts w:ascii="Calibri" w:eastAsia="黑体" w:hAnsi="Calibri"/>
          <w:b w:val="0"/>
          <w:color w:val="1F3864" w:themeColor="accent5" w:themeShade="80"/>
          <w:sz w:val="30"/>
          <w:szCs w:val="30"/>
        </w:rPr>
      </w:pPr>
      <w:bookmarkStart w:id="8" w:name="_Toc1031398"/>
      <w:r w:rsidRPr="00DD1548">
        <w:rPr>
          <w:rFonts w:ascii="Calibri" w:eastAsia="黑体" w:hAnsi="Calibri" w:hint="eastAsia"/>
          <w:b w:val="0"/>
          <w:color w:val="1F3864" w:themeColor="accent5" w:themeShade="80"/>
          <w:sz w:val="30"/>
          <w:szCs w:val="30"/>
        </w:rPr>
        <w:lastRenderedPageBreak/>
        <w:t>项目费用</w:t>
      </w:r>
      <w:r>
        <w:rPr>
          <w:rFonts w:ascii="Calibri" w:eastAsia="黑体" w:hAnsi="Calibri" w:hint="eastAsia"/>
          <w:b w:val="0"/>
          <w:color w:val="1F3864" w:themeColor="accent5" w:themeShade="80"/>
          <w:sz w:val="30"/>
          <w:szCs w:val="30"/>
        </w:rPr>
        <w:t>|</w:t>
      </w:r>
      <w:r w:rsidRPr="00DD1548">
        <w:rPr>
          <w:rFonts w:ascii="Calibri" w:eastAsia="黑体" w:hAnsi="Calibri"/>
          <w:b w:val="0"/>
          <w:color w:val="1F3864" w:themeColor="accent5" w:themeShade="80"/>
          <w:sz w:val="30"/>
          <w:szCs w:val="30"/>
        </w:rPr>
        <w:t>Program Fee</w:t>
      </w:r>
      <w:bookmarkEnd w:id="8"/>
    </w:p>
    <w:p w14:paraId="591B35D2" w14:textId="27B7F8E1" w:rsidR="00454F85" w:rsidRPr="00DD1548" w:rsidRDefault="00454F85" w:rsidP="00454F85">
      <w:pPr>
        <w:pStyle w:val="a3"/>
        <w:numPr>
          <w:ilvl w:val="0"/>
          <w:numId w:val="46"/>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b/>
          <w:color w:val="806000" w:themeColor="accent4" w:themeShade="80"/>
        </w:rPr>
        <w:t>项目费用</w:t>
      </w:r>
    </w:p>
    <w:p w14:paraId="36399885" w14:textId="0A69BDA3" w:rsidR="00454F85" w:rsidRDefault="00454F85" w:rsidP="00454F85">
      <w:pPr>
        <w:pStyle w:val="a3"/>
        <w:spacing w:line="400" w:lineRule="exact"/>
        <w:ind w:firstLine="422"/>
        <w:jc w:val="center"/>
        <w:rPr>
          <w:rFonts w:ascii="Calibri" w:eastAsia="黑体" w:hAnsi="Calibri" w:cs="Calibri"/>
          <w:b/>
          <w:color w:val="806000" w:themeColor="accent4" w:themeShade="80"/>
        </w:rPr>
      </w:pPr>
    </w:p>
    <w:tbl>
      <w:tblPr>
        <w:tblStyle w:val="a4"/>
        <w:tblW w:w="5000" w:type="pct"/>
        <w:tblLook w:val="04A0" w:firstRow="1" w:lastRow="0" w:firstColumn="1" w:lastColumn="0" w:noHBand="0" w:noVBand="1"/>
      </w:tblPr>
      <w:tblGrid>
        <w:gridCol w:w="2176"/>
        <w:gridCol w:w="1891"/>
        <w:gridCol w:w="2179"/>
        <w:gridCol w:w="1455"/>
        <w:gridCol w:w="2035"/>
      </w:tblGrid>
      <w:tr w:rsidR="00454F85" w:rsidRPr="004D5187" w14:paraId="792FB702" w14:textId="77777777" w:rsidTr="00454F85">
        <w:trPr>
          <w:trHeight w:val="340"/>
        </w:trPr>
        <w:tc>
          <w:tcPr>
            <w:tcW w:w="1118" w:type="pct"/>
            <w:shd w:val="clear" w:color="auto" w:fill="1F3864" w:themeFill="accent5" w:themeFillShade="80"/>
            <w:vAlign w:val="center"/>
          </w:tcPr>
          <w:p w14:paraId="5A9D0360" w14:textId="77777777" w:rsidR="00454F85" w:rsidRPr="009627CD" w:rsidRDefault="00454F85" w:rsidP="00454F85">
            <w:pPr>
              <w:pStyle w:val="11"/>
              <w:snapToGrid w:val="0"/>
              <w:ind w:firstLineChars="0" w:firstLine="0"/>
              <w:jc w:val="center"/>
              <w:rPr>
                <w:rFonts w:eastAsia="黑体" w:cs="Calibri"/>
                <w:b/>
                <w:color w:val="FFFFFF" w:themeColor="background1"/>
                <w:szCs w:val="21"/>
              </w:rPr>
            </w:pPr>
            <w:r w:rsidRPr="009627CD">
              <w:rPr>
                <w:rFonts w:eastAsia="黑体" w:cs="Calibri" w:hint="eastAsia"/>
                <w:b/>
                <w:color w:val="FFFFFF" w:themeColor="background1"/>
                <w:szCs w:val="21"/>
              </w:rPr>
              <w:t>子项目学杂费</w:t>
            </w:r>
          </w:p>
        </w:tc>
        <w:tc>
          <w:tcPr>
            <w:tcW w:w="971" w:type="pct"/>
            <w:shd w:val="clear" w:color="auto" w:fill="1F3864" w:themeFill="accent5" w:themeFillShade="80"/>
            <w:vAlign w:val="center"/>
          </w:tcPr>
          <w:p w14:paraId="54976AA4" w14:textId="77777777" w:rsidR="00454F85" w:rsidRPr="004D5187" w:rsidRDefault="00454F85" w:rsidP="00454F85">
            <w:pPr>
              <w:pStyle w:val="11"/>
              <w:snapToGrid w:val="0"/>
              <w:ind w:firstLineChars="0" w:firstLine="0"/>
              <w:jc w:val="center"/>
              <w:rPr>
                <w:rFonts w:eastAsia="黑体" w:cs="Calibri"/>
                <w:color w:val="FFFFFF" w:themeColor="background1"/>
                <w:szCs w:val="21"/>
              </w:rPr>
            </w:pPr>
            <w:r w:rsidRPr="004D5187">
              <w:rPr>
                <w:rFonts w:eastAsia="黑体" w:cs="Calibri" w:hint="eastAsia"/>
                <w:color w:val="FFFFFF" w:themeColor="background1"/>
                <w:szCs w:val="21"/>
              </w:rPr>
              <w:t>D</w:t>
            </w:r>
            <w:r w:rsidRPr="004D5187">
              <w:rPr>
                <w:rFonts w:eastAsia="黑体" w:cs="Calibri"/>
                <w:color w:val="FFFFFF" w:themeColor="background1"/>
                <w:szCs w:val="21"/>
              </w:rPr>
              <w:t>iscover</w:t>
            </w:r>
          </w:p>
        </w:tc>
        <w:tc>
          <w:tcPr>
            <w:tcW w:w="1119" w:type="pct"/>
            <w:shd w:val="clear" w:color="auto" w:fill="1F3864" w:themeFill="accent5" w:themeFillShade="80"/>
            <w:vAlign w:val="center"/>
          </w:tcPr>
          <w:p w14:paraId="4FE2FD94" w14:textId="77777777" w:rsidR="00454F85" w:rsidRPr="004D5187" w:rsidRDefault="00454F85" w:rsidP="00454F85">
            <w:pPr>
              <w:pStyle w:val="11"/>
              <w:snapToGrid w:val="0"/>
              <w:ind w:firstLineChars="0" w:firstLine="0"/>
              <w:jc w:val="center"/>
              <w:rPr>
                <w:rFonts w:eastAsia="黑体" w:cs="Calibri"/>
                <w:color w:val="FFFFFF" w:themeColor="background1"/>
                <w:szCs w:val="21"/>
              </w:rPr>
            </w:pPr>
            <w:r w:rsidRPr="004D5187">
              <w:rPr>
                <w:rFonts w:eastAsia="黑体" w:cs="Calibri"/>
                <w:color w:val="FFFFFF" w:themeColor="background1"/>
                <w:szCs w:val="21"/>
              </w:rPr>
              <w:t>HAAS / Legal Studies</w:t>
            </w:r>
          </w:p>
        </w:tc>
        <w:tc>
          <w:tcPr>
            <w:tcW w:w="747" w:type="pct"/>
            <w:shd w:val="clear" w:color="auto" w:fill="1F3864" w:themeFill="accent5" w:themeFillShade="80"/>
            <w:vAlign w:val="center"/>
          </w:tcPr>
          <w:p w14:paraId="5226F519" w14:textId="77777777" w:rsidR="00454F85" w:rsidRPr="004D5187" w:rsidRDefault="00454F85" w:rsidP="00454F85">
            <w:pPr>
              <w:pStyle w:val="11"/>
              <w:snapToGrid w:val="0"/>
              <w:ind w:firstLineChars="0" w:firstLine="0"/>
              <w:jc w:val="center"/>
              <w:rPr>
                <w:rFonts w:eastAsia="黑体" w:cs="Calibri"/>
                <w:color w:val="FFFFFF" w:themeColor="background1"/>
                <w:szCs w:val="21"/>
              </w:rPr>
            </w:pPr>
            <w:r w:rsidRPr="004D5187">
              <w:rPr>
                <w:rFonts w:eastAsia="黑体" w:cs="Calibri"/>
                <w:color w:val="FFFFFF" w:themeColor="background1"/>
                <w:szCs w:val="21"/>
              </w:rPr>
              <w:t>CED</w:t>
            </w:r>
          </w:p>
        </w:tc>
        <w:tc>
          <w:tcPr>
            <w:tcW w:w="1045" w:type="pct"/>
            <w:shd w:val="clear" w:color="auto" w:fill="1F3864" w:themeFill="accent5" w:themeFillShade="80"/>
            <w:vAlign w:val="center"/>
          </w:tcPr>
          <w:p w14:paraId="3B95B439" w14:textId="77777777" w:rsidR="00454F85" w:rsidRPr="004D5187" w:rsidRDefault="00454F85" w:rsidP="00454F85">
            <w:pPr>
              <w:pStyle w:val="11"/>
              <w:snapToGrid w:val="0"/>
              <w:ind w:firstLineChars="0" w:firstLine="0"/>
              <w:jc w:val="center"/>
              <w:rPr>
                <w:rFonts w:eastAsia="黑体" w:cs="Calibri"/>
                <w:color w:val="FFFFFF" w:themeColor="background1"/>
                <w:szCs w:val="21"/>
              </w:rPr>
            </w:pPr>
            <w:r w:rsidRPr="004D5187">
              <w:rPr>
                <w:rFonts w:eastAsia="黑体" w:cs="Calibri" w:hint="eastAsia"/>
                <w:color w:val="FFFFFF" w:themeColor="background1"/>
                <w:szCs w:val="21"/>
              </w:rPr>
              <w:t>S</w:t>
            </w:r>
            <w:r w:rsidRPr="004D5187">
              <w:rPr>
                <w:rFonts w:eastAsia="黑体" w:cs="Calibri"/>
                <w:color w:val="FFFFFF" w:themeColor="background1"/>
                <w:szCs w:val="21"/>
              </w:rPr>
              <w:t>tart</w:t>
            </w:r>
          </w:p>
        </w:tc>
      </w:tr>
      <w:tr w:rsidR="00454F85" w14:paraId="1433B9C7" w14:textId="77777777" w:rsidTr="00454F85">
        <w:trPr>
          <w:trHeight w:val="340"/>
        </w:trPr>
        <w:tc>
          <w:tcPr>
            <w:tcW w:w="1118" w:type="pct"/>
            <w:shd w:val="clear" w:color="auto" w:fill="auto"/>
            <w:vAlign w:val="center"/>
          </w:tcPr>
          <w:p w14:paraId="368CD2CB"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一学期</w:t>
            </w:r>
          </w:p>
        </w:tc>
        <w:tc>
          <w:tcPr>
            <w:tcW w:w="971" w:type="pct"/>
            <w:shd w:val="clear" w:color="auto" w:fill="auto"/>
            <w:vAlign w:val="center"/>
          </w:tcPr>
          <w:p w14:paraId="537F9461"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1</w:t>
            </w:r>
            <w:r w:rsidRPr="00454F85">
              <w:rPr>
                <w:rFonts w:eastAsia="黑体" w:cs="Calibri"/>
                <w:color w:val="000000" w:themeColor="text1"/>
                <w:szCs w:val="21"/>
              </w:rPr>
              <w:t>4400-19700</w:t>
            </w:r>
            <w:r w:rsidRPr="00454F85">
              <w:rPr>
                <w:rFonts w:eastAsia="黑体" w:cs="Calibri" w:hint="eastAsia"/>
                <w:color w:val="000000" w:themeColor="text1"/>
                <w:szCs w:val="21"/>
              </w:rPr>
              <w:t>美元</w:t>
            </w:r>
          </w:p>
        </w:tc>
        <w:tc>
          <w:tcPr>
            <w:tcW w:w="1119" w:type="pct"/>
            <w:shd w:val="clear" w:color="auto" w:fill="auto"/>
            <w:vAlign w:val="center"/>
          </w:tcPr>
          <w:p w14:paraId="606C36E3"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color w:val="000000" w:themeColor="text1"/>
                <w:szCs w:val="21"/>
              </w:rPr>
              <w:t>19900</w:t>
            </w:r>
            <w:r w:rsidRPr="00454F85">
              <w:rPr>
                <w:rFonts w:eastAsia="黑体" w:cs="Calibri" w:hint="eastAsia"/>
                <w:color w:val="000000" w:themeColor="text1"/>
                <w:szCs w:val="21"/>
              </w:rPr>
              <w:t>美元</w:t>
            </w:r>
          </w:p>
        </w:tc>
        <w:tc>
          <w:tcPr>
            <w:tcW w:w="747" w:type="pct"/>
            <w:shd w:val="clear" w:color="auto" w:fill="auto"/>
            <w:vAlign w:val="center"/>
          </w:tcPr>
          <w:p w14:paraId="328280A7"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1</w:t>
            </w:r>
            <w:r w:rsidRPr="00454F85">
              <w:rPr>
                <w:rFonts w:eastAsia="黑体" w:cs="Calibri"/>
                <w:color w:val="000000" w:themeColor="text1"/>
                <w:szCs w:val="21"/>
              </w:rPr>
              <w:t>9500</w:t>
            </w:r>
            <w:r w:rsidRPr="00454F85">
              <w:rPr>
                <w:rFonts w:eastAsia="黑体" w:cs="Calibri" w:hint="eastAsia"/>
                <w:color w:val="000000" w:themeColor="text1"/>
                <w:szCs w:val="21"/>
              </w:rPr>
              <w:t>美元</w:t>
            </w:r>
          </w:p>
        </w:tc>
        <w:tc>
          <w:tcPr>
            <w:tcW w:w="1045" w:type="pct"/>
            <w:shd w:val="clear" w:color="auto" w:fill="auto"/>
            <w:vAlign w:val="center"/>
          </w:tcPr>
          <w:p w14:paraId="538E4682"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1</w:t>
            </w:r>
            <w:r w:rsidRPr="00454F85">
              <w:rPr>
                <w:rFonts w:eastAsia="黑体" w:cs="Calibri"/>
                <w:color w:val="000000" w:themeColor="text1"/>
                <w:szCs w:val="21"/>
              </w:rPr>
              <w:t>0400-11850</w:t>
            </w:r>
            <w:r w:rsidRPr="00454F85">
              <w:rPr>
                <w:rFonts w:eastAsia="黑体" w:cs="Calibri" w:hint="eastAsia"/>
                <w:color w:val="000000" w:themeColor="text1"/>
                <w:szCs w:val="21"/>
              </w:rPr>
              <w:t>美元</w:t>
            </w:r>
          </w:p>
        </w:tc>
      </w:tr>
      <w:tr w:rsidR="00454F85" w14:paraId="7926D1C0" w14:textId="77777777" w:rsidTr="00454F85">
        <w:trPr>
          <w:trHeight w:val="340"/>
        </w:trPr>
        <w:tc>
          <w:tcPr>
            <w:tcW w:w="1118" w:type="pct"/>
            <w:shd w:val="clear" w:color="auto" w:fill="auto"/>
            <w:vAlign w:val="center"/>
          </w:tcPr>
          <w:p w14:paraId="1F6AC4E3"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两学期</w:t>
            </w:r>
          </w:p>
        </w:tc>
        <w:tc>
          <w:tcPr>
            <w:tcW w:w="971" w:type="pct"/>
            <w:shd w:val="clear" w:color="auto" w:fill="auto"/>
            <w:vAlign w:val="center"/>
          </w:tcPr>
          <w:p w14:paraId="5E0FF7C7"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2</w:t>
            </w:r>
            <w:r w:rsidRPr="00454F85">
              <w:rPr>
                <w:rFonts w:eastAsia="黑体" w:cs="Calibri"/>
                <w:color w:val="000000" w:themeColor="text1"/>
                <w:szCs w:val="21"/>
              </w:rPr>
              <w:t>8300-38900</w:t>
            </w:r>
            <w:r w:rsidRPr="00454F85">
              <w:rPr>
                <w:rFonts w:eastAsia="黑体" w:cs="Calibri" w:hint="eastAsia"/>
                <w:color w:val="000000" w:themeColor="text1"/>
                <w:szCs w:val="21"/>
              </w:rPr>
              <w:t>美元</w:t>
            </w:r>
          </w:p>
        </w:tc>
        <w:tc>
          <w:tcPr>
            <w:tcW w:w="1119" w:type="pct"/>
            <w:shd w:val="clear" w:color="auto" w:fill="auto"/>
            <w:vAlign w:val="center"/>
          </w:tcPr>
          <w:p w14:paraId="25A179CB"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color w:val="000000" w:themeColor="text1"/>
                <w:szCs w:val="21"/>
              </w:rPr>
              <w:t>39800</w:t>
            </w:r>
            <w:r w:rsidRPr="00454F85">
              <w:rPr>
                <w:rFonts w:eastAsia="黑体" w:cs="Calibri" w:hint="eastAsia"/>
                <w:color w:val="000000" w:themeColor="text1"/>
                <w:szCs w:val="21"/>
              </w:rPr>
              <w:t>美元</w:t>
            </w:r>
          </w:p>
        </w:tc>
        <w:tc>
          <w:tcPr>
            <w:tcW w:w="747" w:type="pct"/>
            <w:shd w:val="clear" w:color="auto" w:fill="auto"/>
            <w:vAlign w:val="center"/>
          </w:tcPr>
          <w:p w14:paraId="3ECA14D2"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3</w:t>
            </w:r>
            <w:r w:rsidRPr="00454F85">
              <w:rPr>
                <w:rFonts w:eastAsia="黑体" w:cs="Calibri"/>
                <w:color w:val="000000" w:themeColor="text1"/>
                <w:szCs w:val="21"/>
              </w:rPr>
              <w:t>9000</w:t>
            </w:r>
            <w:r w:rsidRPr="00454F85">
              <w:rPr>
                <w:rFonts w:eastAsia="黑体" w:cs="Calibri" w:hint="eastAsia"/>
                <w:color w:val="000000" w:themeColor="text1"/>
                <w:szCs w:val="21"/>
              </w:rPr>
              <w:t>美元</w:t>
            </w:r>
          </w:p>
        </w:tc>
        <w:tc>
          <w:tcPr>
            <w:tcW w:w="1045" w:type="pct"/>
            <w:shd w:val="clear" w:color="auto" w:fill="auto"/>
            <w:vAlign w:val="center"/>
          </w:tcPr>
          <w:p w14:paraId="698D9F58"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仅能就读一学期</w:t>
            </w:r>
          </w:p>
        </w:tc>
      </w:tr>
      <w:tr w:rsidR="00454F85" w14:paraId="72BED477" w14:textId="77777777" w:rsidTr="00454F85">
        <w:trPr>
          <w:trHeight w:val="340"/>
        </w:trPr>
        <w:tc>
          <w:tcPr>
            <w:tcW w:w="1118" w:type="pct"/>
            <w:shd w:val="clear" w:color="auto" w:fill="FFF2CC" w:themeFill="accent4" w:themeFillTint="33"/>
            <w:vAlign w:val="center"/>
          </w:tcPr>
          <w:p w14:paraId="6149AA55" w14:textId="77777777" w:rsidR="00454F85" w:rsidRPr="00454F85" w:rsidRDefault="00454F85" w:rsidP="00454F85">
            <w:pPr>
              <w:pStyle w:val="11"/>
              <w:snapToGrid w:val="0"/>
              <w:ind w:firstLineChars="0" w:firstLine="0"/>
              <w:jc w:val="center"/>
              <w:rPr>
                <w:rFonts w:eastAsia="黑体" w:cs="Calibri"/>
                <w:b/>
                <w:color w:val="000000" w:themeColor="text1"/>
                <w:szCs w:val="21"/>
              </w:rPr>
            </w:pPr>
            <w:r w:rsidRPr="00454F85">
              <w:rPr>
                <w:rFonts w:eastAsia="黑体" w:cs="Calibri" w:hint="eastAsia"/>
                <w:b/>
                <w:color w:val="000000" w:themeColor="text1"/>
                <w:szCs w:val="21"/>
              </w:rPr>
              <w:t>子项目组合学杂费</w:t>
            </w:r>
          </w:p>
        </w:tc>
        <w:tc>
          <w:tcPr>
            <w:tcW w:w="971" w:type="pct"/>
            <w:shd w:val="clear" w:color="auto" w:fill="FFF2CC" w:themeFill="accent4" w:themeFillTint="33"/>
            <w:vAlign w:val="center"/>
          </w:tcPr>
          <w:p w14:paraId="62187B2F"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S</w:t>
            </w:r>
            <w:r w:rsidRPr="00454F85">
              <w:rPr>
                <w:rFonts w:eastAsia="黑体" w:cs="Calibri"/>
                <w:color w:val="000000" w:themeColor="text1"/>
                <w:szCs w:val="21"/>
              </w:rPr>
              <w:t>tart + Discover</w:t>
            </w:r>
          </w:p>
        </w:tc>
        <w:tc>
          <w:tcPr>
            <w:tcW w:w="1866" w:type="pct"/>
            <w:gridSpan w:val="2"/>
            <w:shd w:val="clear" w:color="auto" w:fill="FFF2CC" w:themeFill="accent4" w:themeFillTint="33"/>
            <w:vAlign w:val="center"/>
          </w:tcPr>
          <w:p w14:paraId="603AA106"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S</w:t>
            </w:r>
            <w:r w:rsidRPr="00454F85">
              <w:rPr>
                <w:rFonts w:eastAsia="黑体" w:cs="Calibri"/>
                <w:color w:val="000000" w:themeColor="text1"/>
                <w:szCs w:val="21"/>
              </w:rPr>
              <w:t>tart + HAAS / Legal Studies</w:t>
            </w:r>
          </w:p>
        </w:tc>
        <w:tc>
          <w:tcPr>
            <w:tcW w:w="1045" w:type="pct"/>
            <w:shd w:val="clear" w:color="auto" w:fill="FFF2CC" w:themeFill="accent4" w:themeFillTint="33"/>
            <w:vAlign w:val="center"/>
          </w:tcPr>
          <w:p w14:paraId="4440530C"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color w:val="000000" w:themeColor="text1"/>
                <w:szCs w:val="21"/>
              </w:rPr>
              <w:t>Start + CED</w:t>
            </w:r>
          </w:p>
        </w:tc>
      </w:tr>
      <w:tr w:rsidR="00454F85" w14:paraId="14670B5A" w14:textId="77777777" w:rsidTr="00454F85">
        <w:trPr>
          <w:trHeight w:val="340"/>
        </w:trPr>
        <w:tc>
          <w:tcPr>
            <w:tcW w:w="1118" w:type="pct"/>
            <w:shd w:val="clear" w:color="auto" w:fill="auto"/>
            <w:vAlign w:val="center"/>
          </w:tcPr>
          <w:p w14:paraId="1DE9C2A8"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两学期</w:t>
            </w:r>
          </w:p>
        </w:tc>
        <w:tc>
          <w:tcPr>
            <w:tcW w:w="971" w:type="pct"/>
            <w:shd w:val="clear" w:color="auto" w:fill="auto"/>
            <w:vAlign w:val="center"/>
          </w:tcPr>
          <w:p w14:paraId="2BDD7063"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2</w:t>
            </w:r>
            <w:r w:rsidRPr="00454F85">
              <w:rPr>
                <w:rFonts w:eastAsia="黑体" w:cs="Calibri"/>
                <w:color w:val="000000" w:themeColor="text1"/>
                <w:szCs w:val="21"/>
              </w:rPr>
              <w:t>4300-31550</w:t>
            </w:r>
            <w:r w:rsidRPr="00454F85">
              <w:rPr>
                <w:rFonts w:eastAsia="黑体" w:cs="Calibri" w:hint="eastAsia"/>
                <w:color w:val="000000" w:themeColor="text1"/>
                <w:szCs w:val="21"/>
              </w:rPr>
              <w:t>美元</w:t>
            </w:r>
          </w:p>
        </w:tc>
        <w:tc>
          <w:tcPr>
            <w:tcW w:w="1866" w:type="pct"/>
            <w:gridSpan w:val="2"/>
            <w:shd w:val="clear" w:color="auto" w:fill="auto"/>
            <w:vAlign w:val="center"/>
          </w:tcPr>
          <w:p w14:paraId="692D5922"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3</w:t>
            </w:r>
            <w:r w:rsidRPr="00454F85">
              <w:rPr>
                <w:rFonts w:eastAsia="黑体" w:cs="Calibri"/>
                <w:color w:val="000000" w:themeColor="text1"/>
                <w:szCs w:val="21"/>
              </w:rPr>
              <w:t>0300-31750</w:t>
            </w:r>
            <w:r w:rsidRPr="00454F85">
              <w:rPr>
                <w:rFonts w:eastAsia="黑体" w:cs="Calibri" w:hint="eastAsia"/>
                <w:color w:val="000000" w:themeColor="text1"/>
                <w:szCs w:val="21"/>
              </w:rPr>
              <w:t>美元</w:t>
            </w:r>
          </w:p>
        </w:tc>
        <w:tc>
          <w:tcPr>
            <w:tcW w:w="1045" w:type="pct"/>
            <w:shd w:val="clear" w:color="auto" w:fill="auto"/>
            <w:vAlign w:val="center"/>
          </w:tcPr>
          <w:p w14:paraId="0BC15F05"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2</w:t>
            </w:r>
            <w:r w:rsidRPr="00454F85">
              <w:rPr>
                <w:rFonts w:eastAsia="黑体" w:cs="Calibri"/>
                <w:color w:val="000000" w:themeColor="text1"/>
                <w:szCs w:val="21"/>
              </w:rPr>
              <w:t>9900-31350</w:t>
            </w:r>
            <w:r w:rsidRPr="00454F85">
              <w:rPr>
                <w:rFonts w:eastAsia="黑体" w:cs="Calibri" w:hint="eastAsia"/>
                <w:color w:val="000000" w:themeColor="text1"/>
                <w:szCs w:val="21"/>
              </w:rPr>
              <w:t>美元</w:t>
            </w:r>
          </w:p>
        </w:tc>
      </w:tr>
      <w:tr w:rsidR="00454F85" w14:paraId="4F2FAC0B" w14:textId="77777777" w:rsidTr="00454F85">
        <w:trPr>
          <w:trHeight w:val="340"/>
        </w:trPr>
        <w:tc>
          <w:tcPr>
            <w:tcW w:w="1118" w:type="pct"/>
            <w:shd w:val="clear" w:color="auto" w:fill="FFF2CC" w:themeFill="accent4" w:themeFillTint="33"/>
            <w:vAlign w:val="center"/>
          </w:tcPr>
          <w:p w14:paraId="502B2894" w14:textId="77777777" w:rsidR="00454F85" w:rsidRPr="00454F85" w:rsidRDefault="00454F85" w:rsidP="00454F85">
            <w:pPr>
              <w:pStyle w:val="11"/>
              <w:snapToGrid w:val="0"/>
              <w:ind w:firstLineChars="0" w:firstLine="0"/>
              <w:jc w:val="center"/>
              <w:rPr>
                <w:rFonts w:eastAsia="黑体" w:cs="Calibri"/>
                <w:b/>
                <w:color w:val="000000" w:themeColor="text1"/>
                <w:szCs w:val="21"/>
              </w:rPr>
            </w:pPr>
            <w:r w:rsidRPr="00454F85">
              <w:rPr>
                <w:rFonts w:eastAsia="黑体" w:cs="Calibri" w:hint="eastAsia"/>
                <w:b/>
                <w:color w:val="000000" w:themeColor="text1"/>
                <w:szCs w:val="21"/>
              </w:rPr>
              <w:t>申请及服务费</w:t>
            </w:r>
          </w:p>
        </w:tc>
        <w:tc>
          <w:tcPr>
            <w:tcW w:w="3882" w:type="pct"/>
            <w:gridSpan w:val="4"/>
            <w:shd w:val="clear" w:color="auto" w:fill="FFF2CC" w:themeFill="accent4" w:themeFillTint="33"/>
            <w:vAlign w:val="center"/>
          </w:tcPr>
          <w:p w14:paraId="22C0880A" w14:textId="77777777" w:rsidR="00454F85" w:rsidRPr="00454F85" w:rsidRDefault="00454F85" w:rsidP="00454F85">
            <w:pPr>
              <w:pStyle w:val="11"/>
              <w:snapToGrid w:val="0"/>
              <w:ind w:firstLineChars="0" w:firstLine="0"/>
              <w:jc w:val="center"/>
              <w:rPr>
                <w:rFonts w:eastAsia="黑体" w:cs="Calibri"/>
                <w:color w:val="000000" w:themeColor="text1"/>
                <w:szCs w:val="21"/>
              </w:rPr>
            </w:pPr>
            <w:r w:rsidRPr="00454F85">
              <w:rPr>
                <w:rFonts w:eastAsia="黑体" w:cs="Calibri" w:hint="eastAsia"/>
                <w:color w:val="000000" w:themeColor="text1"/>
                <w:szCs w:val="21"/>
              </w:rPr>
              <w:t>一学期项目：</w:t>
            </w:r>
            <w:r w:rsidRPr="00454F85">
              <w:rPr>
                <w:rFonts w:eastAsia="黑体" w:cs="Calibri" w:hint="eastAsia"/>
                <w:color w:val="000000" w:themeColor="text1"/>
                <w:szCs w:val="21"/>
              </w:rPr>
              <w:t>3</w:t>
            </w:r>
            <w:r w:rsidRPr="00454F85">
              <w:rPr>
                <w:rFonts w:eastAsia="黑体" w:cs="Calibri"/>
                <w:color w:val="000000" w:themeColor="text1"/>
                <w:szCs w:val="21"/>
              </w:rPr>
              <w:t>500</w:t>
            </w:r>
            <w:r w:rsidRPr="00454F85">
              <w:rPr>
                <w:rFonts w:eastAsia="黑体" w:cs="Calibri" w:hint="eastAsia"/>
                <w:color w:val="000000" w:themeColor="text1"/>
                <w:szCs w:val="21"/>
              </w:rPr>
              <w:t>美元；两学期项目：</w:t>
            </w:r>
            <w:r w:rsidRPr="00454F85">
              <w:rPr>
                <w:rFonts w:eastAsia="黑体" w:cs="Calibri"/>
                <w:color w:val="000000" w:themeColor="text1"/>
                <w:szCs w:val="21"/>
              </w:rPr>
              <w:t>4000</w:t>
            </w:r>
            <w:r w:rsidRPr="00454F85">
              <w:rPr>
                <w:rFonts w:eastAsia="黑体" w:cs="Calibri" w:hint="eastAsia"/>
                <w:color w:val="000000" w:themeColor="text1"/>
                <w:szCs w:val="21"/>
              </w:rPr>
              <w:t>美元</w:t>
            </w:r>
          </w:p>
        </w:tc>
      </w:tr>
    </w:tbl>
    <w:p w14:paraId="0E95007A" w14:textId="05400671" w:rsidR="00454F85" w:rsidRPr="00454F85" w:rsidRDefault="00454F85" w:rsidP="00DD1548">
      <w:pPr>
        <w:pStyle w:val="a3"/>
        <w:spacing w:line="400" w:lineRule="exact"/>
        <w:jc w:val="left"/>
        <w:rPr>
          <w:rFonts w:ascii="Calibri" w:eastAsia="黑体" w:hAnsi="Calibri" w:cs="Calibri"/>
        </w:rPr>
      </w:pPr>
    </w:p>
    <w:p w14:paraId="7950C84F" w14:textId="77777777" w:rsidR="00454F85" w:rsidRPr="00DD1548" w:rsidRDefault="00454F85" w:rsidP="00454F85">
      <w:pPr>
        <w:pStyle w:val="a3"/>
        <w:numPr>
          <w:ilvl w:val="0"/>
          <w:numId w:val="46"/>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b/>
          <w:color w:val="806000" w:themeColor="accent4" w:themeShade="80"/>
        </w:rPr>
        <w:t>项目费用</w:t>
      </w:r>
    </w:p>
    <w:p w14:paraId="6743327B" w14:textId="77777777" w:rsidR="00454F85" w:rsidRPr="00454F85" w:rsidRDefault="00454F85" w:rsidP="00454F85">
      <w:pPr>
        <w:pStyle w:val="a3"/>
        <w:numPr>
          <w:ilvl w:val="0"/>
          <w:numId w:val="48"/>
        </w:numPr>
        <w:spacing w:line="400" w:lineRule="exact"/>
        <w:ind w:firstLineChars="0"/>
        <w:rPr>
          <w:rFonts w:ascii="Calibri" w:eastAsia="黑体" w:hAnsi="Calibri" w:cs="Calibri"/>
        </w:rPr>
      </w:pPr>
      <w:r w:rsidRPr="00454F85">
        <w:rPr>
          <w:rFonts w:ascii="Calibri" w:eastAsia="黑体" w:hAnsi="Calibri" w:cs="Calibri" w:hint="eastAsia"/>
        </w:rPr>
        <w:t>学杂费由加州大学伯克利分校收取，包括录取费、课程费、医疗保险费、选课费、校园服务费等。学杂费根据学生所选的学分数可能有差异，环球翔飞教育集团根据上表所述最低金额代收。实际金额以伯克利出具的账单为准，多退少补。</w:t>
      </w:r>
    </w:p>
    <w:p w14:paraId="0443C06C" w14:textId="3792DF33" w:rsidR="00454F85" w:rsidRDefault="00454F85" w:rsidP="00454F85">
      <w:pPr>
        <w:pStyle w:val="a3"/>
        <w:numPr>
          <w:ilvl w:val="0"/>
          <w:numId w:val="48"/>
        </w:numPr>
        <w:spacing w:line="400" w:lineRule="exact"/>
        <w:ind w:firstLineChars="0"/>
        <w:rPr>
          <w:rFonts w:ascii="Calibri" w:eastAsia="黑体" w:hAnsi="Calibri" w:cs="Calibri"/>
        </w:rPr>
      </w:pPr>
      <w:r w:rsidRPr="00454F85">
        <w:rPr>
          <w:rFonts w:ascii="Calibri" w:eastAsia="黑体" w:hAnsi="Calibri" w:cs="Calibri" w:hint="eastAsia"/>
        </w:rPr>
        <w:t>申请及服务费由环球翔飞教育集团收取，包含项目申请费、接机费、境外意外保险费、签证服务费、现地服务费等。不含住宿费、餐费、签证费、国际往返机票、个人消费等。</w:t>
      </w:r>
    </w:p>
    <w:p w14:paraId="6F48B867" w14:textId="77777777" w:rsidR="00DB1729" w:rsidRDefault="00DB1729" w:rsidP="00DB1729">
      <w:pPr>
        <w:pStyle w:val="a3"/>
        <w:numPr>
          <w:ilvl w:val="0"/>
          <w:numId w:val="48"/>
        </w:numPr>
        <w:spacing w:line="400" w:lineRule="exact"/>
        <w:ind w:firstLineChars="0"/>
        <w:rPr>
          <w:rFonts w:ascii="Calibri" w:eastAsia="黑体" w:hAnsi="Calibri" w:cs="Calibri"/>
        </w:rPr>
      </w:pPr>
      <w:r w:rsidRPr="00DD1548">
        <w:rPr>
          <w:rFonts w:ascii="Calibri" w:eastAsia="黑体" w:hAnsi="Calibri" w:cs="Calibri" w:hint="eastAsia"/>
        </w:rPr>
        <w:t>针对</w:t>
      </w:r>
      <w:r w:rsidRPr="00DD1548">
        <w:rPr>
          <w:rFonts w:ascii="Calibri" w:eastAsia="黑体" w:hAnsi="Calibri" w:cs="Calibri"/>
        </w:rPr>
        <w:t>Discover</w:t>
      </w:r>
      <w:r w:rsidRPr="00DD1548">
        <w:rPr>
          <w:rFonts w:ascii="Calibri" w:eastAsia="黑体" w:hAnsi="Calibri" w:cs="Calibri"/>
        </w:rPr>
        <w:t>项目</w:t>
      </w:r>
      <w:r>
        <w:rPr>
          <w:rFonts w:ascii="Calibri" w:eastAsia="黑体" w:hAnsi="Calibri" w:cs="Calibri" w:hint="eastAsia"/>
        </w:rPr>
        <w:t>：</w:t>
      </w:r>
    </w:p>
    <w:p w14:paraId="53D73B2E" w14:textId="77777777" w:rsidR="00DB1729" w:rsidRPr="00DD1548" w:rsidRDefault="00DB1729" w:rsidP="00DB1729">
      <w:pPr>
        <w:spacing w:line="400" w:lineRule="exact"/>
        <w:ind w:leftChars="300" w:left="630"/>
        <w:rPr>
          <w:rFonts w:ascii="Calibri" w:eastAsia="黑体" w:hAnsi="Calibri" w:cs="Calibri"/>
        </w:rPr>
      </w:pPr>
      <w:r w:rsidRPr="00DD1548">
        <w:rPr>
          <w:rFonts w:ascii="Calibri" w:eastAsia="黑体" w:hAnsi="Calibri" w:cs="Calibri"/>
        </w:rPr>
        <w:t>每学期课程费仅包含</w:t>
      </w:r>
      <w:r w:rsidRPr="00DD1548">
        <w:rPr>
          <w:rFonts w:ascii="Calibri" w:eastAsia="黑体" w:hAnsi="Calibri" w:cs="Calibri"/>
        </w:rPr>
        <w:t>12</w:t>
      </w:r>
      <w:r w:rsidRPr="00DD1548">
        <w:rPr>
          <w:rFonts w:ascii="Calibri" w:eastAsia="黑体" w:hAnsi="Calibri" w:cs="Calibri"/>
        </w:rPr>
        <w:t>个本校学分和</w:t>
      </w:r>
      <w:r w:rsidRPr="00DD1548">
        <w:rPr>
          <w:rFonts w:ascii="Calibri" w:eastAsia="黑体" w:hAnsi="Calibri" w:cs="Calibri"/>
        </w:rPr>
        <w:t>2</w:t>
      </w:r>
      <w:r w:rsidRPr="00DD1548">
        <w:rPr>
          <w:rFonts w:ascii="Calibri" w:eastAsia="黑体" w:hAnsi="Calibri" w:cs="Calibri"/>
        </w:rPr>
        <w:t>个</w:t>
      </w:r>
      <w:r w:rsidRPr="00DD1548">
        <w:rPr>
          <w:rFonts w:ascii="Calibri" w:eastAsia="黑体" w:hAnsi="Calibri" w:cs="Calibri"/>
        </w:rPr>
        <w:t>Extension</w:t>
      </w:r>
      <w:r w:rsidRPr="00DD1548">
        <w:rPr>
          <w:rFonts w:ascii="Calibri" w:eastAsia="黑体" w:hAnsi="Calibri" w:cs="Calibri"/>
        </w:rPr>
        <w:t>学分的费用，共计</w:t>
      </w:r>
      <w:r w:rsidRPr="00DD1548">
        <w:rPr>
          <w:rFonts w:ascii="Calibri" w:eastAsia="黑体" w:hAnsi="Calibri" w:cs="Calibri"/>
        </w:rPr>
        <w:t>9500</w:t>
      </w:r>
      <w:r w:rsidRPr="00DD1548">
        <w:rPr>
          <w:rFonts w:ascii="Calibri" w:eastAsia="黑体" w:hAnsi="Calibri" w:cs="Calibri"/>
        </w:rPr>
        <w:t>美元。若学生所选课程学费超过</w:t>
      </w:r>
      <w:r w:rsidRPr="00DD1548">
        <w:rPr>
          <w:rFonts w:ascii="Calibri" w:eastAsia="黑体" w:hAnsi="Calibri" w:cs="Calibri"/>
        </w:rPr>
        <w:t>9500</w:t>
      </w:r>
      <w:r w:rsidRPr="00DD1548">
        <w:rPr>
          <w:rFonts w:ascii="Calibri" w:eastAsia="黑体" w:hAnsi="Calibri" w:cs="Calibri"/>
        </w:rPr>
        <w:t>美元，需按实际账单补缴费用（通常每个本校学分</w:t>
      </w:r>
      <w:r w:rsidRPr="00DD1548">
        <w:rPr>
          <w:rFonts w:ascii="Calibri" w:eastAsia="黑体" w:hAnsi="Calibri" w:cs="Calibri"/>
        </w:rPr>
        <w:t>750</w:t>
      </w:r>
      <w:r w:rsidRPr="00DD1548">
        <w:rPr>
          <w:rFonts w:ascii="Calibri" w:eastAsia="黑体" w:hAnsi="Calibri" w:cs="Calibri"/>
        </w:rPr>
        <w:t>美元，每个</w:t>
      </w:r>
      <w:r w:rsidRPr="00DD1548">
        <w:rPr>
          <w:rFonts w:ascii="Calibri" w:eastAsia="黑体" w:hAnsi="Calibri" w:cs="Calibri"/>
        </w:rPr>
        <w:t>Extension</w:t>
      </w:r>
      <w:r w:rsidRPr="00DD1548">
        <w:rPr>
          <w:rFonts w:ascii="Calibri" w:eastAsia="黑体" w:hAnsi="Calibri" w:cs="Calibri"/>
        </w:rPr>
        <w:t>学分约</w:t>
      </w:r>
      <w:r w:rsidRPr="00DD1548">
        <w:rPr>
          <w:rFonts w:ascii="Calibri" w:eastAsia="黑体" w:hAnsi="Calibri" w:cs="Calibri"/>
        </w:rPr>
        <w:t>300-1000</w:t>
      </w:r>
      <w:r w:rsidRPr="00DD1548">
        <w:rPr>
          <w:rFonts w:ascii="Calibri" w:eastAsia="黑体" w:hAnsi="Calibri" w:cs="Calibri"/>
        </w:rPr>
        <w:t>美元）；若所选课程不足</w:t>
      </w:r>
      <w:r w:rsidRPr="00DD1548">
        <w:rPr>
          <w:rFonts w:ascii="Calibri" w:eastAsia="黑体" w:hAnsi="Calibri" w:cs="Calibri"/>
        </w:rPr>
        <w:t>9500</w:t>
      </w:r>
      <w:r w:rsidRPr="00DD1548">
        <w:rPr>
          <w:rFonts w:ascii="Calibri" w:eastAsia="黑体" w:hAnsi="Calibri" w:cs="Calibri"/>
        </w:rPr>
        <w:t>美元，主办方将退还多余部分。</w:t>
      </w:r>
    </w:p>
    <w:p w14:paraId="030645FB" w14:textId="77777777" w:rsidR="00DB1729" w:rsidRDefault="00DB1729" w:rsidP="00DB1729">
      <w:pPr>
        <w:pStyle w:val="a3"/>
        <w:numPr>
          <w:ilvl w:val="0"/>
          <w:numId w:val="48"/>
        </w:numPr>
        <w:spacing w:line="400" w:lineRule="exact"/>
        <w:ind w:firstLineChars="0"/>
        <w:rPr>
          <w:rFonts w:ascii="Calibri" w:eastAsia="黑体" w:hAnsi="Calibri" w:cs="Calibri"/>
        </w:rPr>
      </w:pPr>
      <w:r w:rsidRPr="00DD1548">
        <w:rPr>
          <w:rFonts w:ascii="Calibri" w:eastAsia="黑体" w:hAnsi="Calibri" w:cs="Calibri" w:hint="eastAsia"/>
        </w:rPr>
        <w:t>针对</w:t>
      </w:r>
      <w:r w:rsidRPr="00DD1548">
        <w:rPr>
          <w:rFonts w:ascii="Calibri" w:eastAsia="黑体" w:hAnsi="Calibri" w:cs="Calibri"/>
        </w:rPr>
        <w:t>Start</w:t>
      </w:r>
      <w:r w:rsidRPr="00DD1548">
        <w:rPr>
          <w:rFonts w:ascii="Calibri" w:eastAsia="黑体" w:hAnsi="Calibri" w:cs="Calibri"/>
        </w:rPr>
        <w:t>项目</w:t>
      </w:r>
      <w:r>
        <w:rPr>
          <w:rFonts w:ascii="Calibri" w:eastAsia="黑体" w:hAnsi="Calibri" w:cs="Calibri" w:hint="eastAsia"/>
        </w:rPr>
        <w:t>：</w:t>
      </w:r>
    </w:p>
    <w:p w14:paraId="22B761BD" w14:textId="77777777" w:rsidR="00DB1729" w:rsidRPr="00DD1548" w:rsidRDefault="00DB1729" w:rsidP="00DB1729">
      <w:pPr>
        <w:spacing w:line="400" w:lineRule="exact"/>
        <w:ind w:leftChars="300" w:left="630"/>
        <w:rPr>
          <w:rFonts w:ascii="Calibri" w:eastAsia="黑体" w:hAnsi="Calibri" w:cs="Calibri"/>
        </w:rPr>
      </w:pPr>
      <w:r w:rsidRPr="00DD1548">
        <w:rPr>
          <w:rFonts w:ascii="Calibri" w:eastAsia="黑体" w:hAnsi="Calibri" w:cs="Calibri"/>
        </w:rPr>
        <w:t>每学期课程费仅包含</w:t>
      </w:r>
      <w:r w:rsidRPr="00DD1548">
        <w:rPr>
          <w:rFonts w:ascii="Calibri" w:eastAsia="黑体" w:hAnsi="Calibri" w:cs="Calibri"/>
        </w:rPr>
        <w:t>4</w:t>
      </w:r>
      <w:r w:rsidRPr="00DD1548">
        <w:rPr>
          <w:rFonts w:ascii="Calibri" w:eastAsia="黑体" w:hAnsi="Calibri" w:cs="Calibri"/>
        </w:rPr>
        <w:t>个本校学分和</w:t>
      </w:r>
      <w:r w:rsidRPr="00DD1548">
        <w:rPr>
          <w:rFonts w:ascii="Calibri" w:eastAsia="黑体" w:hAnsi="Calibri" w:cs="Calibri"/>
        </w:rPr>
        <w:t>8</w:t>
      </w:r>
      <w:r w:rsidRPr="00DD1548">
        <w:rPr>
          <w:rFonts w:ascii="Calibri" w:eastAsia="黑体" w:hAnsi="Calibri" w:cs="Calibri"/>
        </w:rPr>
        <w:t>个</w:t>
      </w:r>
      <w:r w:rsidRPr="00DD1548">
        <w:rPr>
          <w:rFonts w:ascii="Calibri" w:eastAsia="黑体" w:hAnsi="Calibri" w:cs="Calibri"/>
        </w:rPr>
        <w:t>Extension</w:t>
      </w:r>
      <w:r w:rsidRPr="00DD1548">
        <w:rPr>
          <w:rFonts w:ascii="Calibri" w:eastAsia="黑体" w:hAnsi="Calibri" w:cs="Calibri"/>
        </w:rPr>
        <w:t>学分的费用，共计</w:t>
      </w:r>
      <w:r w:rsidRPr="00DD1548">
        <w:rPr>
          <w:rFonts w:ascii="Calibri" w:eastAsia="黑体" w:hAnsi="Calibri" w:cs="Calibri"/>
        </w:rPr>
        <w:t>5500</w:t>
      </w:r>
      <w:r w:rsidRPr="00DD1548">
        <w:rPr>
          <w:rFonts w:ascii="Calibri" w:eastAsia="黑体" w:hAnsi="Calibri" w:cs="Calibri"/>
        </w:rPr>
        <w:t>美元。若学生选择了超过</w:t>
      </w:r>
      <w:r w:rsidRPr="00DD1548">
        <w:rPr>
          <w:rFonts w:ascii="Calibri" w:eastAsia="黑体" w:hAnsi="Calibri" w:cs="Calibri"/>
        </w:rPr>
        <w:t>5500</w:t>
      </w:r>
      <w:r w:rsidRPr="00DD1548">
        <w:rPr>
          <w:rFonts w:ascii="Calibri" w:eastAsia="黑体" w:hAnsi="Calibri" w:cs="Calibri"/>
        </w:rPr>
        <w:t>美元的课程，需按实际账单补交费用（通常每个本校学分</w:t>
      </w:r>
      <w:r w:rsidRPr="00DD1548">
        <w:rPr>
          <w:rFonts w:ascii="Calibri" w:eastAsia="黑体" w:hAnsi="Calibri" w:cs="Calibri"/>
        </w:rPr>
        <w:t>750</w:t>
      </w:r>
      <w:r w:rsidRPr="00DD1548">
        <w:rPr>
          <w:rFonts w:ascii="Calibri" w:eastAsia="黑体" w:hAnsi="Calibri" w:cs="Calibri"/>
        </w:rPr>
        <w:t>美元，每个</w:t>
      </w:r>
      <w:r w:rsidRPr="00DD1548">
        <w:rPr>
          <w:rFonts w:ascii="Calibri" w:eastAsia="黑体" w:hAnsi="Calibri" w:cs="Calibri"/>
        </w:rPr>
        <w:t>Extension</w:t>
      </w:r>
      <w:r w:rsidRPr="00DD1548">
        <w:rPr>
          <w:rFonts w:ascii="Calibri" w:eastAsia="黑体" w:hAnsi="Calibri" w:cs="Calibri"/>
        </w:rPr>
        <w:t>学分约</w:t>
      </w:r>
      <w:r w:rsidRPr="00DD1548">
        <w:rPr>
          <w:rFonts w:ascii="Calibri" w:eastAsia="黑体" w:hAnsi="Calibri" w:cs="Calibri"/>
        </w:rPr>
        <w:t>300-1000</w:t>
      </w:r>
      <w:r w:rsidRPr="00DD1548">
        <w:rPr>
          <w:rFonts w:ascii="Calibri" w:eastAsia="黑体" w:hAnsi="Calibri" w:cs="Calibri"/>
        </w:rPr>
        <w:t>美元）；若学生所选课程不足</w:t>
      </w:r>
      <w:r w:rsidRPr="00DD1548">
        <w:rPr>
          <w:rFonts w:ascii="Calibri" w:eastAsia="黑体" w:hAnsi="Calibri" w:cs="Calibri"/>
        </w:rPr>
        <w:t>5500</w:t>
      </w:r>
      <w:r w:rsidRPr="00DD1548">
        <w:rPr>
          <w:rFonts w:ascii="Calibri" w:eastAsia="黑体" w:hAnsi="Calibri" w:cs="Calibri"/>
        </w:rPr>
        <w:t>美元，主办方将退还多余部分。</w:t>
      </w:r>
    </w:p>
    <w:p w14:paraId="18898890" w14:textId="36BB64B2" w:rsidR="00DB1729" w:rsidRPr="00DB1729" w:rsidRDefault="00DB1729" w:rsidP="00DB1729">
      <w:pPr>
        <w:pStyle w:val="a3"/>
        <w:numPr>
          <w:ilvl w:val="0"/>
          <w:numId w:val="48"/>
        </w:numPr>
        <w:spacing w:line="400" w:lineRule="exact"/>
        <w:ind w:firstLineChars="0"/>
        <w:rPr>
          <w:rFonts w:ascii="Calibri" w:eastAsia="黑体" w:hAnsi="Calibri" w:cs="Calibri" w:hint="eastAsia"/>
        </w:rPr>
      </w:pPr>
      <w:r w:rsidRPr="00DD1548">
        <w:rPr>
          <w:rFonts w:ascii="Calibri" w:eastAsia="黑体" w:hAnsi="Calibri" w:cs="Calibri" w:hint="eastAsia"/>
        </w:rPr>
        <w:t>若学生选修了包含实验的课程，则每门该类课程需补缴</w:t>
      </w:r>
      <w:r w:rsidRPr="00DD1548">
        <w:rPr>
          <w:rFonts w:ascii="Calibri" w:eastAsia="黑体" w:hAnsi="Calibri" w:cs="Calibri"/>
        </w:rPr>
        <w:t>100</w:t>
      </w:r>
      <w:r w:rsidRPr="00DD1548">
        <w:rPr>
          <w:rFonts w:ascii="Calibri" w:eastAsia="黑体" w:hAnsi="Calibri" w:cs="Calibri"/>
        </w:rPr>
        <w:t>美元。</w:t>
      </w:r>
    </w:p>
    <w:p w14:paraId="699CA480" w14:textId="271B2C14" w:rsidR="00454F85" w:rsidRDefault="00454F85">
      <w:pPr>
        <w:widowControl/>
        <w:jc w:val="left"/>
        <w:rPr>
          <w:rFonts w:ascii="Calibri" w:eastAsia="黑体" w:hAnsi="Calibri" w:cs="Calibri"/>
        </w:rPr>
      </w:pPr>
      <w:r>
        <w:rPr>
          <w:rFonts w:ascii="Calibri" w:eastAsia="黑体" w:hAnsi="Calibri" w:cs="Calibri"/>
        </w:rPr>
        <w:br w:type="page"/>
      </w:r>
    </w:p>
    <w:p w14:paraId="1C0A81BD" w14:textId="77777777" w:rsidR="00DD1548" w:rsidRPr="006F1943" w:rsidRDefault="00DD1548" w:rsidP="00DD1548">
      <w:pPr>
        <w:pStyle w:val="1"/>
        <w:numPr>
          <w:ilvl w:val="0"/>
          <w:numId w:val="17"/>
        </w:numPr>
        <w:spacing w:before="0" w:after="0" w:line="240" w:lineRule="auto"/>
        <w:rPr>
          <w:rFonts w:ascii="Calibri" w:eastAsia="黑体" w:hAnsi="Calibri"/>
          <w:b w:val="0"/>
          <w:color w:val="1F3864" w:themeColor="accent5" w:themeShade="80"/>
          <w:sz w:val="30"/>
          <w:szCs w:val="30"/>
        </w:rPr>
      </w:pPr>
      <w:bookmarkStart w:id="9" w:name="_Toc1031399"/>
      <w:r w:rsidRPr="00DD1548">
        <w:rPr>
          <w:rFonts w:ascii="Calibri" w:eastAsia="黑体" w:hAnsi="Calibri" w:hint="eastAsia"/>
          <w:b w:val="0"/>
          <w:color w:val="1F3864" w:themeColor="accent5" w:themeShade="80"/>
          <w:sz w:val="30"/>
          <w:szCs w:val="30"/>
        </w:rPr>
        <w:lastRenderedPageBreak/>
        <w:t>申请条件</w:t>
      </w:r>
      <w:r>
        <w:rPr>
          <w:rFonts w:ascii="Calibri" w:eastAsia="黑体" w:hAnsi="Calibri" w:hint="eastAsia"/>
          <w:b w:val="0"/>
          <w:color w:val="1F3864" w:themeColor="accent5" w:themeShade="80"/>
          <w:sz w:val="30"/>
          <w:szCs w:val="30"/>
        </w:rPr>
        <w:t>|</w:t>
      </w:r>
      <w:r w:rsidRPr="00DD1548">
        <w:rPr>
          <w:rFonts w:ascii="Calibri" w:eastAsia="黑体" w:hAnsi="Calibri"/>
          <w:b w:val="0"/>
          <w:color w:val="1F3864" w:themeColor="accent5" w:themeShade="80"/>
          <w:sz w:val="30"/>
          <w:szCs w:val="30"/>
        </w:rPr>
        <w:t>Qualification Student</w:t>
      </w:r>
      <w:bookmarkEnd w:id="9"/>
    </w:p>
    <w:p w14:paraId="264BA129" w14:textId="77777777" w:rsidR="00DD1548" w:rsidRPr="00DD1548" w:rsidRDefault="00DD1548" w:rsidP="00DD1548">
      <w:pPr>
        <w:pStyle w:val="a3"/>
        <w:numPr>
          <w:ilvl w:val="0"/>
          <w:numId w:val="25"/>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hint="eastAsia"/>
          <w:b/>
          <w:color w:val="806000" w:themeColor="accent4" w:themeShade="80"/>
        </w:rPr>
        <w:t>报名资格</w:t>
      </w:r>
    </w:p>
    <w:p w14:paraId="3E726974" w14:textId="0FFFD349" w:rsidR="00DD1548" w:rsidRDefault="00DD1548" w:rsidP="00DD1548">
      <w:pPr>
        <w:pStyle w:val="a3"/>
        <w:spacing w:line="400" w:lineRule="exact"/>
        <w:jc w:val="left"/>
        <w:rPr>
          <w:rFonts w:ascii="Calibri" w:eastAsia="黑体" w:hAnsi="Calibri" w:cs="Calibri"/>
        </w:rPr>
      </w:pPr>
      <w:r w:rsidRPr="00DD1548">
        <w:rPr>
          <w:rFonts w:ascii="Calibri" w:eastAsia="黑体" w:hAnsi="Calibri" w:cs="Calibri" w:hint="eastAsia"/>
        </w:rPr>
        <w:t>我校全日制在校生，在校期间成绩优秀、品行端正</w:t>
      </w:r>
    </w:p>
    <w:p w14:paraId="64595F86" w14:textId="77777777" w:rsidR="00DD1548" w:rsidRPr="00DD1548" w:rsidRDefault="00DD1548" w:rsidP="00DD1548">
      <w:pPr>
        <w:pStyle w:val="a3"/>
        <w:spacing w:line="400" w:lineRule="exact"/>
        <w:jc w:val="left"/>
        <w:rPr>
          <w:rFonts w:ascii="Calibri" w:eastAsia="黑体" w:hAnsi="Calibri" w:cs="Calibri"/>
        </w:rPr>
      </w:pPr>
    </w:p>
    <w:p w14:paraId="46444C86" w14:textId="77777777" w:rsidR="00DD1548" w:rsidRPr="00DD1548" w:rsidRDefault="00DD1548" w:rsidP="00DD1548">
      <w:pPr>
        <w:pStyle w:val="a3"/>
        <w:numPr>
          <w:ilvl w:val="0"/>
          <w:numId w:val="25"/>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hint="eastAsia"/>
          <w:b/>
          <w:color w:val="806000" w:themeColor="accent4" w:themeShade="80"/>
        </w:rPr>
        <w:t>成绩要求</w:t>
      </w:r>
    </w:p>
    <w:p w14:paraId="45389229" w14:textId="77777777" w:rsidR="00DD1548" w:rsidRPr="00DD1548" w:rsidRDefault="00DD1548" w:rsidP="00DD1548">
      <w:pPr>
        <w:pStyle w:val="a3"/>
        <w:numPr>
          <w:ilvl w:val="0"/>
          <w:numId w:val="26"/>
        </w:numPr>
        <w:spacing w:line="400" w:lineRule="exact"/>
        <w:ind w:firstLineChars="0"/>
        <w:jc w:val="left"/>
        <w:rPr>
          <w:rFonts w:ascii="Calibri" w:eastAsia="黑体" w:hAnsi="Calibri" w:cs="Calibri"/>
        </w:rPr>
      </w:pPr>
      <w:r w:rsidRPr="00DD1548">
        <w:rPr>
          <w:rFonts w:ascii="Calibri" w:eastAsia="黑体" w:hAnsi="Calibri" w:cs="Calibri"/>
        </w:rPr>
        <w:t>GPA</w:t>
      </w:r>
      <w:r w:rsidRPr="00DD1548">
        <w:rPr>
          <w:rFonts w:ascii="Calibri" w:eastAsia="黑体" w:hAnsi="Calibri" w:cs="Calibri"/>
        </w:rPr>
        <w:t>不低于</w:t>
      </w:r>
      <w:r w:rsidRPr="00DD1548">
        <w:rPr>
          <w:rFonts w:ascii="Calibri" w:eastAsia="黑体" w:hAnsi="Calibri" w:cs="Calibri"/>
        </w:rPr>
        <w:t>3.0/4.0</w:t>
      </w:r>
    </w:p>
    <w:p w14:paraId="264C14CD" w14:textId="77777777" w:rsidR="00DD1548" w:rsidRPr="00DD1548" w:rsidRDefault="00DD1548" w:rsidP="00DD1548">
      <w:pPr>
        <w:pStyle w:val="a3"/>
        <w:numPr>
          <w:ilvl w:val="0"/>
          <w:numId w:val="26"/>
        </w:numPr>
        <w:spacing w:line="400" w:lineRule="exact"/>
        <w:ind w:firstLineChars="0"/>
        <w:jc w:val="left"/>
        <w:rPr>
          <w:rFonts w:ascii="Calibri" w:eastAsia="黑体" w:hAnsi="Calibri" w:cs="Calibri"/>
        </w:rPr>
      </w:pPr>
      <w:r w:rsidRPr="00DD1548">
        <w:rPr>
          <w:rFonts w:ascii="Calibri" w:eastAsia="黑体" w:hAnsi="Calibri" w:cs="Calibri" w:hint="eastAsia"/>
        </w:rPr>
        <w:t>除</w:t>
      </w:r>
      <w:r w:rsidRPr="00DD1548">
        <w:rPr>
          <w:rFonts w:ascii="Calibri" w:eastAsia="黑体" w:hAnsi="Calibri" w:cs="Calibri"/>
        </w:rPr>
        <w:t>Start</w:t>
      </w:r>
      <w:r w:rsidRPr="00DD1548">
        <w:rPr>
          <w:rFonts w:ascii="Calibri" w:eastAsia="黑体" w:hAnsi="Calibri" w:cs="Calibri"/>
        </w:rPr>
        <w:t>外的</w:t>
      </w:r>
      <w:r w:rsidRPr="00DD1548">
        <w:rPr>
          <w:rFonts w:ascii="Calibri" w:eastAsia="黑体" w:hAnsi="Calibri" w:cs="Calibri"/>
        </w:rPr>
        <w:t>BGA</w:t>
      </w:r>
      <w:r w:rsidRPr="00DD1548">
        <w:rPr>
          <w:rFonts w:ascii="Calibri" w:eastAsia="黑体" w:hAnsi="Calibri" w:cs="Calibri"/>
        </w:rPr>
        <w:t>项目：托福（</w:t>
      </w:r>
      <w:r w:rsidRPr="00DD1548">
        <w:rPr>
          <w:rFonts w:ascii="Calibri" w:eastAsia="黑体" w:hAnsi="Calibri" w:cs="Calibri"/>
        </w:rPr>
        <w:t>IBT</w:t>
      </w:r>
      <w:r w:rsidRPr="00DD1548">
        <w:rPr>
          <w:rFonts w:ascii="Calibri" w:eastAsia="黑体" w:hAnsi="Calibri" w:cs="Calibri"/>
        </w:rPr>
        <w:t>）不低于</w:t>
      </w:r>
      <w:r w:rsidRPr="00DD1548">
        <w:rPr>
          <w:rFonts w:ascii="Calibri" w:eastAsia="黑体" w:hAnsi="Calibri" w:cs="Calibri"/>
        </w:rPr>
        <w:t>90</w:t>
      </w:r>
      <w:r w:rsidRPr="00DD1548">
        <w:rPr>
          <w:rFonts w:ascii="Calibri" w:eastAsia="黑体" w:hAnsi="Calibri" w:cs="Calibri"/>
        </w:rPr>
        <w:t>分或雅思不低于</w:t>
      </w:r>
      <w:r w:rsidRPr="00DD1548">
        <w:rPr>
          <w:rFonts w:ascii="Calibri" w:eastAsia="黑体" w:hAnsi="Calibri" w:cs="Calibri"/>
        </w:rPr>
        <w:t>7.0</w:t>
      </w:r>
      <w:r w:rsidRPr="00DD1548">
        <w:rPr>
          <w:rFonts w:ascii="Calibri" w:eastAsia="黑体" w:hAnsi="Calibri" w:cs="Calibri"/>
        </w:rPr>
        <w:t>分</w:t>
      </w:r>
    </w:p>
    <w:p w14:paraId="4FC6B126" w14:textId="77777777" w:rsidR="00DD1548" w:rsidRPr="00DD1548" w:rsidRDefault="00DD1548" w:rsidP="00DD1548">
      <w:pPr>
        <w:pStyle w:val="a3"/>
        <w:numPr>
          <w:ilvl w:val="0"/>
          <w:numId w:val="26"/>
        </w:numPr>
        <w:spacing w:line="400" w:lineRule="exact"/>
        <w:ind w:firstLineChars="0"/>
        <w:jc w:val="left"/>
        <w:rPr>
          <w:rFonts w:ascii="Calibri" w:eastAsia="黑体" w:hAnsi="Calibri" w:cs="Calibri"/>
        </w:rPr>
      </w:pPr>
      <w:r w:rsidRPr="00DD1548">
        <w:rPr>
          <w:rFonts w:ascii="Calibri" w:eastAsia="黑体" w:hAnsi="Calibri" w:cs="Calibri"/>
        </w:rPr>
        <w:t>Start</w:t>
      </w:r>
      <w:r w:rsidRPr="00DD1548">
        <w:rPr>
          <w:rFonts w:ascii="Calibri" w:eastAsia="黑体" w:hAnsi="Calibri" w:cs="Calibri"/>
        </w:rPr>
        <w:t>：托福（</w:t>
      </w:r>
      <w:r w:rsidRPr="00DD1548">
        <w:rPr>
          <w:rFonts w:ascii="Calibri" w:eastAsia="黑体" w:hAnsi="Calibri" w:cs="Calibri"/>
        </w:rPr>
        <w:t>IBT</w:t>
      </w:r>
      <w:r w:rsidRPr="00DD1548">
        <w:rPr>
          <w:rFonts w:ascii="Calibri" w:eastAsia="黑体" w:hAnsi="Calibri" w:cs="Calibri"/>
        </w:rPr>
        <w:t>）不低于</w:t>
      </w:r>
      <w:r w:rsidRPr="00DD1548">
        <w:rPr>
          <w:rFonts w:ascii="Calibri" w:eastAsia="黑体" w:hAnsi="Calibri" w:cs="Calibri"/>
        </w:rPr>
        <w:t>80</w:t>
      </w:r>
      <w:r w:rsidRPr="00DD1548">
        <w:rPr>
          <w:rFonts w:ascii="Calibri" w:eastAsia="黑体" w:hAnsi="Calibri" w:cs="Calibri"/>
        </w:rPr>
        <w:t>分或雅思不低于</w:t>
      </w:r>
      <w:r w:rsidRPr="00DD1548">
        <w:rPr>
          <w:rFonts w:ascii="Calibri" w:eastAsia="黑体" w:hAnsi="Calibri" w:cs="Calibri"/>
        </w:rPr>
        <w:t>6.5</w:t>
      </w:r>
      <w:r w:rsidRPr="00DD1548">
        <w:rPr>
          <w:rFonts w:ascii="Calibri" w:eastAsia="黑体" w:hAnsi="Calibri" w:cs="Calibri"/>
        </w:rPr>
        <w:t>分</w:t>
      </w:r>
    </w:p>
    <w:p w14:paraId="1486CCE2" w14:textId="77777777" w:rsidR="00DD1548" w:rsidRPr="00DD1548" w:rsidRDefault="00DD1548" w:rsidP="007265DE">
      <w:pPr>
        <w:pStyle w:val="a3"/>
        <w:numPr>
          <w:ilvl w:val="0"/>
          <w:numId w:val="26"/>
        </w:numPr>
        <w:spacing w:line="400" w:lineRule="exact"/>
        <w:ind w:left="1066" w:firstLineChars="0" w:hanging="227"/>
        <w:jc w:val="left"/>
        <w:rPr>
          <w:rFonts w:ascii="Calibri" w:eastAsia="黑体" w:hAnsi="Calibri" w:cs="Calibri"/>
        </w:rPr>
      </w:pPr>
      <w:r w:rsidRPr="00DD1548">
        <w:rPr>
          <w:rFonts w:ascii="Calibri" w:eastAsia="黑体" w:hAnsi="Calibri" w:cs="Calibri" w:hint="eastAsia"/>
        </w:rPr>
        <w:t>若申请</w:t>
      </w:r>
      <w:r w:rsidRPr="00DD1548">
        <w:rPr>
          <w:rFonts w:ascii="Calibri" w:eastAsia="黑体" w:hAnsi="Calibri" w:cs="Calibri"/>
        </w:rPr>
        <w:t>Discover</w:t>
      </w:r>
      <w:r w:rsidRPr="00DD1548">
        <w:rPr>
          <w:rFonts w:ascii="Calibri" w:eastAsia="黑体" w:hAnsi="Calibri" w:cs="Calibri"/>
        </w:rPr>
        <w:t>的学生，未能达到上述语言成绩，可申请参加主办方的面试。面试中表现优秀的学生将有机会获得</w:t>
      </w:r>
      <w:r w:rsidRPr="00DD1548">
        <w:rPr>
          <w:rFonts w:ascii="Calibri" w:eastAsia="黑体" w:hAnsi="Calibri" w:cs="Calibri"/>
        </w:rPr>
        <w:t>Discover</w:t>
      </w:r>
      <w:r w:rsidRPr="00DD1548">
        <w:rPr>
          <w:rFonts w:ascii="Calibri" w:eastAsia="黑体" w:hAnsi="Calibri" w:cs="Calibri"/>
        </w:rPr>
        <w:t>的破格录取。</w:t>
      </w:r>
    </w:p>
    <w:p w14:paraId="126EB7EC" w14:textId="77777777" w:rsidR="00DD1548" w:rsidRPr="00DD1548" w:rsidRDefault="00DD1548" w:rsidP="00DD1548">
      <w:pPr>
        <w:pStyle w:val="a3"/>
        <w:numPr>
          <w:ilvl w:val="0"/>
          <w:numId w:val="25"/>
        </w:numPr>
        <w:spacing w:line="400" w:lineRule="exact"/>
        <w:ind w:firstLineChars="0"/>
        <w:jc w:val="left"/>
        <w:rPr>
          <w:rFonts w:ascii="Calibri" w:eastAsia="黑体" w:hAnsi="Calibri" w:cs="Calibri"/>
          <w:b/>
          <w:color w:val="806000" w:themeColor="accent4" w:themeShade="80"/>
        </w:rPr>
      </w:pPr>
      <w:r w:rsidRPr="00DD1548">
        <w:rPr>
          <w:rFonts w:ascii="Calibri" w:eastAsia="黑体" w:hAnsi="Calibri" w:cs="Calibri" w:hint="eastAsia"/>
          <w:b/>
          <w:color w:val="806000" w:themeColor="accent4" w:themeShade="80"/>
        </w:rPr>
        <w:t>专业要求</w:t>
      </w:r>
    </w:p>
    <w:p w14:paraId="3C928697" w14:textId="77777777" w:rsidR="00DD1548" w:rsidRPr="00DD1548" w:rsidRDefault="00DD1548" w:rsidP="00DD1548">
      <w:pPr>
        <w:pStyle w:val="a3"/>
        <w:numPr>
          <w:ilvl w:val="0"/>
          <w:numId w:val="27"/>
        </w:numPr>
        <w:spacing w:line="400" w:lineRule="exact"/>
        <w:ind w:firstLineChars="0"/>
        <w:jc w:val="left"/>
        <w:rPr>
          <w:rFonts w:ascii="Calibri" w:eastAsia="黑体" w:hAnsi="Calibri" w:cs="Calibri"/>
        </w:rPr>
      </w:pPr>
      <w:r w:rsidRPr="00DD1548">
        <w:rPr>
          <w:rFonts w:ascii="Calibri" w:eastAsia="黑体" w:hAnsi="Calibri" w:cs="Calibri"/>
        </w:rPr>
        <w:t>Discover/Start</w:t>
      </w:r>
      <w:r w:rsidRPr="00DD1548">
        <w:rPr>
          <w:rFonts w:ascii="Calibri" w:eastAsia="黑体" w:hAnsi="Calibri" w:cs="Calibri"/>
        </w:rPr>
        <w:t>无专业要求，其他</w:t>
      </w:r>
      <w:r w:rsidRPr="00DD1548">
        <w:rPr>
          <w:rFonts w:ascii="Calibri" w:eastAsia="黑体" w:hAnsi="Calibri" w:cs="Calibri"/>
        </w:rPr>
        <w:t>BGA</w:t>
      </w:r>
      <w:r w:rsidRPr="00DD1548">
        <w:rPr>
          <w:rFonts w:ascii="Calibri" w:eastAsia="黑体" w:hAnsi="Calibri" w:cs="Calibri"/>
        </w:rPr>
        <w:t>项目建议学生有相关专业基础。</w:t>
      </w:r>
    </w:p>
    <w:p w14:paraId="57E38A44" w14:textId="5C422EFD" w:rsidR="00DD1548" w:rsidRDefault="00DD1548" w:rsidP="00DD1548">
      <w:pPr>
        <w:pStyle w:val="a3"/>
        <w:numPr>
          <w:ilvl w:val="0"/>
          <w:numId w:val="27"/>
        </w:numPr>
        <w:spacing w:line="400" w:lineRule="exact"/>
        <w:ind w:firstLineChars="0"/>
        <w:jc w:val="left"/>
        <w:rPr>
          <w:rFonts w:ascii="Calibri" w:eastAsia="黑体" w:hAnsi="Calibri" w:cs="Calibri"/>
        </w:rPr>
      </w:pPr>
      <w:r w:rsidRPr="00DD1548">
        <w:rPr>
          <w:rFonts w:ascii="Calibri" w:eastAsia="黑体" w:hAnsi="Calibri" w:cs="Calibri"/>
        </w:rPr>
        <w:t>CED</w:t>
      </w:r>
      <w:r w:rsidRPr="00DD1548">
        <w:rPr>
          <w:rFonts w:ascii="Calibri" w:eastAsia="黑体" w:hAnsi="Calibri" w:cs="Calibri"/>
        </w:rPr>
        <w:t>下设的部分</w:t>
      </w:r>
      <w:r w:rsidRPr="00DD1548">
        <w:rPr>
          <w:rFonts w:ascii="Calibri" w:eastAsia="黑体" w:hAnsi="Calibri" w:cs="Calibri"/>
        </w:rPr>
        <w:t>Track</w:t>
      </w:r>
      <w:r w:rsidRPr="00DD1548">
        <w:rPr>
          <w:rFonts w:ascii="Calibri" w:eastAsia="黑体" w:hAnsi="Calibri" w:cs="Calibri"/>
        </w:rPr>
        <w:t>需提交作品集</w:t>
      </w:r>
    </w:p>
    <w:p w14:paraId="55378321" w14:textId="72F8294D" w:rsidR="006B30D2" w:rsidRDefault="006B30D2">
      <w:pPr>
        <w:widowControl/>
        <w:jc w:val="left"/>
        <w:rPr>
          <w:rFonts w:ascii="Calibri" w:eastAsia="黑体" w:hAnsi="Calibri" w:cs="Calibri"/>
        </w:rPr>
      </w:pPr>
      <w:r>
        <w:rPr>
          <w:rFonts w:ascii="Calibri" w:eastAsia="黑体" w:hAnsi="Calibri" w:cs="Calibri"/>
        </w:rPr>
        <w:br w:type="page"/>
      </w:r>
    </w:p>
    <w:p w14:paraId="290CE94E" w14:textId="24F9F3CB" w:rsidR="006B30D2" w:rsidRPr="006F1943" w:rsidRDefault="006B30D2" w:rsidP="006B30D2">
      <w:pPr>
        <w:pStyle w:val="1"/>
        <w:numPr>
          <w:ilvl w:val="0"/>
          <w:numId w:val="17"/>
        </w:numPr>
        <w:spacing w:before="0" w:after="0" w:line="240" w:lineRule="auto"/>
        <w:rPr>
          <w:rFonts w:ascii="Calibri" w:eastAsia="黑体" w:hAnsi="Calibri"/>
          <w:b w:val="0"/>
          <w:color w:val="1F3864" w:themeColor="accent5" w:themeShade="80"/>
          <w:sz w:val="30"/>
          <w:szCs w:val="30"/>
        </w:rPr>
      </w:pPr>
      <w:bookmarkStart w:id="10" w:name="_Toc1031400"/>
      <w:r>
        <w:rPr>
          <w:rFonts w:ascii="Calibri" w:eastAsia="黑体" w:hAnsi="Calibri" w:hint="eastAsia"/>
          <w:b w:val="0"/>
          <w:color w:val="1F3864" w:themeColor="accent5" w:themeShade="80"/>
          <w:sz w:val="30"/>
          <w:szCs w:val="30"/>
        </w:rPr>
        <w:lastRenderedPageBreak/>
        <w:t>申请流程</w:t>
      </w:r>
      <w:r>
        <w:rPr>
          <w:rFonts w:ascii="Calibri" w:eastAsia="黑体" w:hAnsi="Calibri" w:hint="eastAsia"/>
          <w:b w:val="0"/>
          <w:color w:val="1F3864" w:themeColor="accent5" w:themeShade="80"/>
          <w:sz w:val="30"/>
          <w:szCs w:val="30"/>
        </w:rPr>
        <w:t>|</w:t>
      </w:r>
      <w:r w:rsidRPr="006B30D2">
        <w:rPr>
          <w:rFonts w:ascii="Calibri" w:eastAsia="黑体" w:hAnsi="Calibri"/>
          <w:b w:val="0"/>
          <w:color w:val="1F3864" w:themeColor="accent5" w:themeShade="80"/>
          <w:sz w:val="30"/>
          <w:szCs w:val="30"/>
        </w:rPr>
        <w:t>Participation Process</w:t>
      </w:r>
      <w:bookmarkEnd w:id="10"/>
    </w:p>
    <w:p w14:paraId="56DA8D71" w14:textId="77777777" w:rsidR="006B30D2" w:rsidRDefault="006B30D2" w:rsidP="006B30D2">
      <w:pPr>
        <w:pStyle w:val="a3"/>
        <w:numPr>
          <w:ilvl w:val="0"/>
          <w:numId w:val="29"/>
        </w:numPr>
        <w:spacing w:line="400" w:lineRule="exact"/>
        <w:ind w:firstLineChars="0"/>
        <w:jc w:val="left"/>
        <w:rPr>
          <w:rFonts w:ascii="Calibri" w:eastAsia="黑体" w:hAnsi="Calibri" w:cs="Calibri"/>
        </w:rPr>
      </w:pPr>
      <w:r w:rsidRPr="006B30D2">
        <w:rPr>
          <w:rFonts w:ascii="Calibri" w:eastAsia="黑体" w:hAnsi="Calibri" w:cs="Calibri" w:hint="eastAsia"/>
        </w:rPr>
        <w:t>报名预选、资格确认、协议缴费、材料递交</w:t>
      </w:r>
    </w:p>
    <w:p w14:paraId="6602B7AB" w14:textId="77777777" w:rsidR="006B30D2" w:rsidRDefault="006B30D2" w:rsidP="006B30D2">
      <w:pPr>
        <w:pStyle w:val="a3"/>
        <w:numPr>
          <w:ilvl w:val="0"/>
          <w:numId w:val="29"/>
        </w:numPr>
        <w:spacing w:line="400" w:lineRule="exact"/>
        <w:ind w:firstLineChars="0"/>
        <w:jc w:val="left"/>
        <w:rPr>
          <w:rFonts w:ascii="Calibri" w:eastAsia="黑体" w:hAnsi="Calibri" w:cs="Calibri"/>
        </w:rPr>
      </w:pPr>
      <w:r w:rsidRPr="006B30D2">
        <w:rPr>
          <w:rFonts w:ascii="Calibri" w:eastAsia="黑体" w:hAnsi="Calibri" w:cs="Calibri" w:hint="eastAsia"/>
        </w:rPr>
        <w:t>正式申请、住宿申请、签证办理、机票预订</w:t>
      </w:r>
    </w:p>
    <w:p w14:paraId="296BC2CA" w14:textId="1EB02185" w:rsidR="006B30D2" w:rsidRDefault="006B30D2" w:rsidP="006B30D2">
      <w:pPr>
        <w:pStyle w:val="a3"/>
        <w:numPr>
          <w:ilvl w:val="0"/>
          <w:numId w:val="29"/>
        </w:numPr>
        <w:spacing w:line="400" w:lineRule="exact"/>
        <w:ind w:firstLineChars="0"/>
        <w:jc w:val="left"/>
        <w:rPr>
          <w:rFonts w:ascii="Calibri" w:eastAsia="黑体" w:hAnsi="Calibri" w:cs="Calibri"/>
        </w:rPr>
      </w:pPr>
      <w:r w:rsidRPr="006B30D2">
        <w:rPr>
          <w:rFonts w:ascii="Calibri" w:eastAsia="黑体" w:hAnsi="Calibri" w:cs="Calibri" w:hint="eastAsia"/>
        </w:rPr>
        <w:t>项目出发</w:t>
      </w:r>
    </w:p>
    <w:p w14:paraId="7DEA72BA" w14:textId="77777777" w:rsidR="006B30D2" w:rsidRPr="00DD1548" w:rsidRDefault="006B30D2" w:rsidP="00DD1548">
      <w:pPr>
        <w:pStyle w:val="a3"/>
        <w:spacing w:line="400" w:lineRule="exact"/>
        <w:jc w:val="left"/>
        <w:rPr>
          <w:rFonts w:ascii="Calibri" w:eastAsia="黑体" w:hAnsi="Calibri" w:cs="Calibri"/>
        </w:rPr>
      </w:pPr>
    </w:p>
    <w:p w14:paraId="3FFD11F6" w14:textId="6ECDC940" w:rsidR="00AD54A8" w:rsidRPr="006F1943" w:rsidRDefault="006B30D2" w:rsidP="006F1943">
      <w:pPr>
        <w:pStyle w:val="1"/>
        <w:numPr>
          <w:ilvl w:val="0"/>
          <w:numId w:val="17"/>
        </w:numPr>
        <w:spacing w:before="0" w:after="0" w:line="240" w:lineRule="auto"/>
        <w:rPr>
          <w:rFonts w:ascii="Calibri" w:eastAsia="黑体" w:hAnsi="Calibri"/>
          <w:b w:val="0"/>
          <w:color w:val="1F3864" w:themeColor="accent5" w:themeShade="80"/>
          <w:sz w:val="30"/>
          <w:szCs w:val="30"/>
        </w:rPr>
      </w:pPr>
      <w:bookmarkStart w:id="11" w:name="_Toc1031401"/>
      <w:r>
        <w:rPr>
          <w:rFonts w:ascii="Calibri" w:eastAsia="黑体" w:hAnsi="Calibri" w:hint="eastAsia"/>
          <w:b w:val="0"/>
          <w:color w:val="1F3864" w:themeColor="accent5" w:themeShade="80"/>
          <w:sz w:val="30"/>
          <w:szCs w:val="30"/>
        </w:rPr>
        <w:t>报名方式</w:t>
      </w:r>
      <w:r w:rsidR="006F1943">
        <w:rPr>
          <w:rFonts w:ascii="Calibri" w:eastAsia="黑体" w:hAnsi="Calibri" w:hint="eastAsia"/>
          <w:b w:val="0"/>
          <w:color w:val="1F3864" w:themeColor="accent5" w:themeShade="80"/>
          <w:sz w:val="30"/>
          <w:szCs w:val="30"/>
        </w:rPr>
        <w:t>|</w:t>
      </w:r>
      <w:r>
        <w:rPr>
          <w:rFonts w:ascii="Calibri" w:eastAsia="黑体" w:hAnsi="Calibri" w:hint="eastAsia"/>
          <w:b w:val="0"/>
          <w:color w:val="1F3864" w:themeColor="accent5" w:themeShade="80"/>
          <w:sz w:val="30"/>
          <w:szCs w:val="30"/>
        </w:rPr>
        <w:t>Sign</w:t>
      </w:r>
      <w:r>
        <w:rPr>
          <w:rFonts w:ascii="Calibri" w:eastAsia="黑体" w:hAnsi="Calibri"/>
          <w:b w:val="0"/>
          <w:color w:val="1F3864" w:themeColor="accent5" w:themeShade="80"/>
          <w:sz w:val="30"/>
          <w:szCs w:val="30"/>
        </w:rPr>
        <w:t xml:space="preserve"> </w:t>
      </w:r>
      <w:r>
        <w:rPr>
          <w:rFonts w:ascii="Calibri" w:eastAsia="黑体" w:hAnsi="Calibri" w:hint="eastAsia"/>
          <w:b w:val="0"/>
          <w:color w:val="1F3864" w:themeColor="accent5" w:themeShade="80"/>
          <w:sz w:val="30"/>
          <w:szCs w:val="30"/>
        </w:rPr>
        <w:t>Up</w:t>
      </w:r>
      <w:bookmarkEnd w:id="11"/>
    </w:p>
    <w:p w14:paraId="138C8BCB" w14:textId="791B424C" w:rsidR="006B30D2" w:rsidRPr="006B30D2" w:rsidRDefault="006B30D2" w:rsidP="00345F20">
      <w:pPr>
        <w:pStyle w:val="a3"/>
        <w:numPr>
          <w:ilvl w:val="0"/>
          <w:numId w:val="31"/>
        </w:numPr>
        <w:spacing w:line="400" w:lineRule="exact"/>
        <w:ind w:firstLineChars="0"/>
        <w:jc w:val="left"/>
        <w:rPr>
          <w:rFonts w:ascii="Calibri" w:eastAsia="黑体" w:hAnsi="Calibri"/>
          <w:color w:val="000000" w:themeColor="text1"/>
          <w:szCs w:val="21"/>
        </w:rPr>
      </w:pPr>
      <w:r w:rsidRPr="006B30D2">
        <w:rPr>
          <w:rFonts w:ascii="Calibri" w:eastAsia="黑体" w:hAnsi="Calibri"/>
          <w:color w:val="000000" w:themeColor="text1"/>
          <w:szCs w:val="21"/>
        </w:rPr>
        <w:t>报名通道（</w:t>
      </w:r>
      <w:r w:rsidR="00F6047E">
        <w:rPr>
          <w:rFonts w:ascii="Calibri" w:eastAsia="黑体" w:hAnsi="Calibri" w:hint="eastAsia"/>
          <w:color w:val="000000" w:themeColor="text1"/>
          <w:szCs w:val="21"/>
        </w:rPr>
        <w:t>加</w:t>
      </w:r>
      <w:r w:rsidRPr="006B30D2">
        <w:rPr>
          <w:rFonts w:ascii="Calibri" w:eastAsia="黑体" w:hAnsi="Calibri" w:hint="eastAsia"/>
          <w:color w:val="000000" w:themeColor="text1"/>
          <w:szCs w:val="21"/>
        </w:rPr>
        <w:t>州大学伯克利分校学期学分课程项目</w:t>
      </w:r>
      <w:r w:rsidRPr="006B30D2">
        <w:rPr>
          <w:rFonts w:ascii="Calibri" w:eastAsia="黑体" w:hAnsi="Calibri"/>
          <w:color w:val="000000" w:themeColor="text1"/>
          <w:szCs w:val="21"/>
        </w:rPr>
        <w:t>遴选中心）</w:t>
      </w:r>
    </w:p>
    <w:p w14:paraId="1A5EAF09" w14:textId="5B945938" w:rsidR="006B30D2" w:rsidRPr="00C23748" w:rsidRDefault="00C23748" w:rsidP="00345F20">
      <w:pPr>
        <w:pStyle w:val="a3"/>
        <w:numPr>
          <w:ilvl w:val="0"/>
          <w:numId w:val="30"/>
        </w:numPr>
        <w:spacing w:line="400" w:lineRule="exact"/>
        <w:ind w:firstLineChars="0"/>
        <w:jc w:val="left"/>
        <w:rPr>
          <w:rFonts w:ascii="Calibri" w:eastAsia="黑体" w:hAnsi="Calibri"/>
          <w:color w:val="000000" w:themeColor="text1"/>
          <w:szCs w:val="21"/>
        </w:rPr>
      </w:pPr>
      <w:r w:rsidRPr="00C23748">
        <w:rPr>
          <w:rFonts w:ascii="Calibri" w:eastAsia="黑体" w:hAnsi="Calibri" w:hint="eastAsia"/>
          <w:color w:val="000000" w:themeColor="text1"/>
          <w:szCs w:val="21"/>
        </w:rPr>
        <w:t>报名链接：</w:t>
      </w:r>
      <w:r w:rsidRPr="00C23748">
        <w:rPr>
          <w:rFonts w:ascii="Calibri" w:eastAsia="黑体" w:hAnsi="Calibri"/>
          <w:color w:val="000000" w:themeColor="text1"/>
          <w:szCs w:val="21"/>
        </w:rPr>
        <w:t>http://apply.xf-world.org/</w:t>
      </w:r>
    </w:p>
    <w:p w14:paraId="3023EFF6" w14:textId="77777777" w:rsidR="006B30D2" w:rsidRPr="006B30D2" w:rsidRDefault="006B30D2" w:rsidP="00345F20">
      <w:pPr>
        <w:spacing w:line="400" w:lineRule="exact"/>
        <w:jc w:val="left"/>
        <w:rPr>
          <w:rFonts w:ascii="Calibri" w:eastAsia="黑体" w:hAnsi="Calibri"/>
          <w:color w:val="000000" w:themeColor="text1"/>
          <w:szCs w:val="21"/>
        </w:rPr>
      </w:pPr>
    </w:p>
    <w:p w14:paraId="49FC9CAB" w14:textId="11DB965C" w:rsidR="006B30D2" w:rsidRPr="006B30D2" w:rsidRDefault="006B30D2" w:rsidP="00345F20">
      <w:pPr>
        <w:pStyle w:val="a3"/>
        <w:numPr>
          <w:ilvl w:val="0"/>
          <w:numId w:val="31"/>
        </w:numPr>
        <w:spacing w:line="400" w:lineRule="exact"/>
        <w:ind w:firstLineChars="0"/>
        <w:jc w:val="left"/>
        <w:rPr>
          <w:rFonts w:ascii="Calibri" w:eastAsia="黑体" w:hAnsi="Calibri"/>
          <w:color w:val="000000" w:themeColor="text1"/>
          <w:szCs w:val="21"/>
        </w:rPr>
      </w:pPr>
      <w:r w:rsidRPr="006B30D2">
        <w:rPr>
          <w:rFonts w:ascii="Calibri" w:eastAsia="黑体" w:hAnsi="Calibri" w:hint="eastAsia"/>
          <w:color w:val="000000" w:themeColor="text1"/>
          <w:szCs w:val="21"/>
        </w:rPr>
        <w:t>关于项目构成以及学习内容，请咨询：环球翔飞教育集团</w:t>
      </w:r>
    </w:p>
    <w:p w14:paraId="7B13268E" w14:textId="6C5B8C27" w:rsidR="006B30D2" w:rsidRPr="006B30D2" w:rsidRDefault="006B30D2" w:rsidP="00345F20">
      <w:pPr>
        <w:pStyle w:val="a3"/>
        <w:numPr>
          <w:ilvl w:val="0"/>
          <w:numId w:val="32"/>
        </w:numPr>
        <w:spacing w:line="400" w:lineRule="exact"/>
        <w:ind w:firstLineChars="0"/>
        <w:jc w:val="left"/>
        <w:rPr>
          <w:rFonts w:ascii="Calibri" w:eastAsia="黑体" w:hAnsi="Calibri"/>
          <w:color w:val="000000" w:themeColor="text1"/>
          <w:szCs w:val="21"/>
        </w:rPr>
      </w:pPr>
      <w:r w:rsidRPr="006B30D2">
        <w:rPr>
          <w:rFonts w:ascii="Calibri" w:eastAsia="黑体" w:hAnsi="Calibri" w:hint="eastAsia"/>
          <w:color w:val="000000" w:themeColor="text1"/>
          <w:szCs w:val="21"/>
        </w:rPr>
        <w:t>电话：</w:t>
      </w:r>
      <w:r w:rsidRPr="006B30D2">
        <w:rPr>
          <w:rFonts w:ascii="Calibri" w:eastAsia="黑体" w:hAnsi="Calibri"/>
          <w:color w:val="000000" w:themeColor="text1"/>
          <w:szCs w:val="21"/>
        </w:rPr>
        <w:t>021-5566-1085</w:t>
      </w:r>
    </w:p>
    <w:p w14:paraId="4A042E35" w14:textId="1D6D9480" w:rsidR="006B30D2" w:rsidRPr="006B30D2" w:rsidRDefault="006B30D2" w:rsidP="00345F20">
      <w:pPr>
        <w:pStyle w:val="a3"/>
        <w:numPr>
          <w:ilvl w:val="0"/>
          <w:numId w:val="32"/>
        </w:numPr>
        <w:spacing w:line="400" w:lineRule="exact"/>
        <w:ind w:firstLineChars="0"/>
        <w:rPr>
          <w:rFonts w:ascii="Calibri" w:eastAsia="黑体" w:hAnsi="Calibri"/>
          <w:color w:val="000000" w:themeColor="text1"/>
          <w:szCs w:val="21"/>
        </w:rPr>
      </w:pPr>
      <w:r w:rsidRPr="006B30D2">
        <w:rPr>
          <w:rFonts w:ascii="Calibri" w:eastAsia="黑体" w:hAnsi="Calibri"/>
          <w:color w:val="000000" w:themeColor="text1"/>
          <w:szCs w:val="21"/>
        </w:rPr>
        <w:t>官方网站：</w:t>
      </w:r>
      <w:hyperlink r:id="rId9" w:history="1">
        <w:r w:rsidRPr="006B30D2">
          <w:rPr>
            <w:rFonts w:ascii="Calibri" w:eastAsia="黑体" w:hAnsi="Calibri"/>
            <w:color w:val="000000" w:themeColor="text1"/>
            <w:szCs w:val="21"/>
          </w:rPr>
          <w:t>http://duanqi.xf-world.org/</w:t>
        </w:r>
      </w:hyperlink>
    </w:p>
    <w:p w14:paraId="28BB1F02" w14:textId="4AB0737D" w:rsidR="006B30D2" w:rsidRPr="006B30D2" w:rsidRDefault="006B30D2" w:rsidP="00345F20">
      <w:pPr>
        <w:pStyle w:val="a3"/>
        <w:numPr>
          <w:ilvl w:val="0"/>
          <w:numId w:val="32"/>
        </w:numPr>
        <w:spacing w:line="400" w:lineRule="exact"/>
        <w:ind w:firstLineChars="0"/>
        <w:jc w:val="left"/>
        <w:rPr>
          <w:rFonts w:ascii="Calibri" w:eastAsia="黑体" w:hAnsi="Calibri"/>
          <w:color w:val="000000" w:themeColor="text1"/>
          <w:szCs w:val="21"/>
        </w:rPr>
      </w:pPr>
      <w:r w:rsidRPr="006B30D2">
        <w:rPr>
          <w:rFonts w:ascii="Calibri" w:eastAsia="黑体" w:hAnsi="Calibri" w:hint="eastAsia"/>
          <w:color w:val="000000" w:themeColor="text1"/>
          <w:szCs w:val="21"/>
        </w:rPr>
        <w:t>工作时段：周一至周五（</w:t>
      </w:r>
      <w:r w:rsidRPr="006B30D2">
        <w:rPr>
          <w:rFonts w:ascii="Calibri" w:eastAsia="黑体" w:hAnsi="Calibri"/>
          <w:color w:val="000000" w:themeColor="text1"/>
          <w:szCs w:val="21"/>
        </w:rPr>
        <w:t>9:00</w:t>
      </w:r>
      <w:r w:rsidRPr="006B30D2">
        <w:rPr>
          <w:rFonts w:ascii="Calibri" w:eastAsia="黑体" w:hAnsi="Calibri"/>
          <w:color w:val="000000" w:themeColor="text1"/>
          <w:szCs w:val="21"/>
        </w:rPr>
        <w:t>至</w:t>
      </w:r>
      <w:r w:rsidRPr="006B30D2">
        <w:rPr>
          <w:rFonts w:ascii="Calibri" w:eastAsia="黑体" w:hAnsi="Calibri"/>
          <w:color w:val="000000" w:themeColor="text1"/>
          <w:szCs w:val="21"/>
        </w:rPr>
        <w:t>18:00</w:t>
      </w:r>
      <w:r w:rsidRPr="006B30D2">
        <w:rPr>
          <w:rFonts w:ascii="Calibri" w:eastAsia="黑体" w:hAnsi="Calibri"/>
          <w:color w:val="000000" w:themeColor="text1"/>
          <w:szCs w:val="21"/>
        </w:rPr>
        <w:t>）</w:t>
      </w:r>
    </w:p>
    <w:p w14:paraId="6E4B5C06" w14:textId="77777777" w:rsidR="006B30D2" w:rsidRPr="006B30D2" w:rsidRDefault="006B30D2" w:rsidP="00345F20">
      <w:pPr>
        <w:spacing w:line="400" w:lineRule="exact"/>
        <w:jc w:val="left"/>
        <w:rPr>
          <w:rFonts w:ascii="Calibri" w:eastAsia="黑体" w:hAnsi="Calibri"/>
          <w:color w:val="000000" w:themeColor="text1"/>
          <w:szCs w:val="21"/>
        </w:rPr>
      </w:pPr>
    </w:p>
    <w:p w14:paraId="2DA1484D" w14:textId="77777777" w:rsidR="006B30D2" w:rsidRPr="006B30D2" w:rsidRDefault="006B30D2" w:rsidP="00345F20">
      <w:pPr>
        <w:pStyle w:val="a3"/>
        <w:numPr>
          <w:ilvl w:val="0"/>
          <w:numId w:val="31"/>
        </w:numPr>
        <w:spacing w:line="400" w:lineRule="exact"/>
        <w:ind w:firstLineChars="0"/>
        <w:jc w:val="left"/>
        <w:rPr>
          <w:rFonts w:ascii="Calibri" w:eastAsia="黑体" w:hAnsi="Calibri"/>
          <w:color w:val="000000" w:themeColor="text1"/>
          <w:szCs w:val="21"/>
        </w:rPr>
      </w:pPr>
      <w:r w:rsidRPr="006B30D2">
        <w:rPr>
          <w:rFonts w:ascii="Calibri" w:eastAsia="黑体" w:hAnsi="Calibri" w:hint="eastAsia"/>
          <w:color w:val="000000" w:themeColor="text1"/>
          <w:szCs w:val="21"/>
        </w:rPr>
        <w:t>关于报考、签证手续及留学生活指导，请咨询：环球翔飞教育集团</w:t>
      </w:r>
    </w:p>
    <w:p w14:paraId="1F5F6AC5" w14:textId="21BF335A" w:rsidR="006B30D2" w:rsidRPr="006B30D2" w:rsidRDefault="006B30D2" w:rsidP="00345F20">
      <w:pPr>
        <w:pStyle w:val="a3"/>
        <w:numPr>
          <w:ilvl w:val="0"/>
          <w:numId w:val="32"/>
        </w:numPr>
        <w:spacing w:line="400" w:lineRule="exact"/>
        <w:ind w:firstLineChars="0"/>
        <w:jc w:val="left"/>
        <w:rPr>
          <w:rFonts w:ascii="Calibri" w:eastAsia="黑体" w:hAnsi="Calibri"/>
          <w:color w:val="000000" w:themeColor="text1"/>
          <w:szCs w:val="21"/>
        </w:rPr>
      </w:pPr>
      <w:r w:rsidRPr="006B30D2">
        <w:rPr>
          <w:rFonts w:ascii="Calibri" w:eastAsia="黑体" w:hAnsi="Calibri" w:hint="eastAsia"/>
          <w:color w:val="000000" w:themeColor="text1"/>
          <w:szCs w:val="21"/>
        </w:rPr>
        <w:t>电子邮箱：</w:t>
      </w:r>
      <w:r w:rsidR="00DB1729">
        <w:rPr>
          <w:rFonts w:ascii="Calibri" w:eastAsia="黑体" w:hAnsi="Calibri" w:hint="eastAsia"/>
          <w:color w:val="000000" w:themeColor="text1"/>
          <w:szCs w:val="21"/>
        </w:rPr>
        <w:t>shdq</w:t>
      </w:r>
      <w:r w:rsidRPr="006B30D2">
        <w:rPr>
          <w:rFonts w:ascii="Calibri" w:eastAsia="黑体" w:hAnsi="Calibri"/>
          <w:color w:val="000000" w:themeColor="text1"/>
          <w:szCs w:val="21"/>
        </w:rPr>
        <w:t>@xf-world.org</w:t>
      </w:r>
    </w:p>
    <w:p w14:paraId="2A8FD545" w14:textId="77777777" w:rsidR="006B30D2" w:rsidRPr="006B30D2" w:rsidRDefault="006B30D2" w:rsidP="00345F20">
      <w:pPr>
        <w:pStyle w:val="a3"/>
        <w:numPr>
          <w:ilvl w:val="0"/>
          <w:numId w:val="32"/>
        </w:numPr>
        <w:spacing w:line="400" w:lineRule="exact"/>
        <w:ind w:firstLineChars="0"/>
        <w:jc w:val="left"/>
        <w:rPr>
          <w:rFonts w:ascii="Calibri" w:eastAsia="黑体" w:hAnsi="Calibri"/>
          <w:color w:val="000000" w:themeColor="text1"/>
          <w:szCs w:val="21"/>
        </w:rPr>
      </w:pPr>
      <w:r w:rsidRPr="006B30D2">
        <w:rPr>
          <w:rFonts w:ascii="Calibri" w:eastAsia="黑体" w:hAnsi="Calibri" w:hint="eastAsia"/>
          <w:color w:val="000000" w:themeColor="text1"/>
          <w:szCs w:val="21"/>
        </w:rPr>
        <w:t>咨询电话：</w:t>
      </w:r>
      <w:r w:rsidRPr="006B30D2">
        <w:rPr>
          <w:rFonts w:ascii="Calibri" w:eastAsia="黑体" w:hAnsi="Calibri"/>
          <w:color w:val="000000" w:themeColor="text1"/>
          <w:szCs w:val="21"/>
        </w:rPr>
        <w:t>021-5566-1085</w:t>
      </w:r>
    </w:p>
    <w:p w14:paraId="3BA3E3D7" w14:textId="4F67DD2B" w:rsidR="005820D4" w:rsidRPr="006B30D2" w:rsidRDefault="006B30D2" w:rsidP="00345F20">
      <w:pPr>
        <w:spacing w:line="400" w:lineRule="exact"/>
        <w:ind w:left="840"/>
        <w:jc w:val="right"/>
        <w:rPr>
          <w:rFonts w:ascii="Calibri" w:eastAsia="黑体" w:hAnsi="Calibri"/>
          <w:color w:val="000000" w:themeColor="text1"/>
          <w:szCs w:val="21"/>
        </w:rPr>
      </w:pPr>
      <w:bookmarkStart w:id="12" w:name="_Hlk1028925"/>
      <w:r>
        <w:rPr>
          <w:rFonts w:ascii="Calibri" w:eastAsia="黑体" w:hAnsi="Calibri" w:hint="eastAsia"/>
          <w:color w:val="000000" w:themeColor="text1"/>
          <w:szCs w:val="21"/>
        </w:rPr>
        <w:t>*</w:t>
      </w:r>
      <w:r w:rsidRPr="006B30D2">
        <w:rPr>
          <w:rFonts w:ascii="Calibri" w:eastAsia="黑体" w:hAnsi="Calibri" w:hint="eastAsia"/>
          <w:color w:val="000000" w:themeColor="text1"/>
          <w:szCs w:val="21"/>
        </w:rPr>
        <w:t>关于院校学分转换请咨询各校院系教务处</w:t>
      </w:r>
    </w:p>
    <w:bookmarkEnd w:id="12"/>
    <w:p w14:paraId="3BE11293" w14:textId="6696BA68" w:rsidR="002043A2" w:rsidRDefault="002043A2" w:rsidP="006B30D2">
      <w:pPr>
        <w:spacing w:line="360" w:lineRule="exact"/>
        <w:ind w:left="840"/>
        <w:jc w:val="left"/>
        <w:rPr>
          <w:rFonts w:ascii="Calibri" w:hAnsi="Calibri"/>
        </w:rPr>
      </w:pPr>
      <w:r>
        <w:rPr>
          <w:rFonts w:ascii="Calibri" w:hAnsi="Calibri"/>
        </w:rPr>
        <w:br w:type="page"/>
      </w:r>
    </w:p>
    <w:p w14:paraId="2FB5E77B" w14:textId="416AD19C" w:rsidR="006A7A6E" w:rsidRDefault="006A7A6E" w:rsidP="006F1943">
      <w:pPr>
        <w:pStyle w:val="1"/>
        <w:numPr>
          <w:ilvl w:val="0"/>
          <w:numId w:val="17"/>
        </w:numPr>
        <w:spacing w:before="0" w:after="0" w:line="240" w:lineRule="auto"/>
        <w:rPr>
          <w:rFonts w:ascii="Calibri" w:eastAsia="黑体" w:hAnsi="Calibri"/>
          <w:b w:val="0"/>
          <w:color w:val="404040" w:themeColor="text1" w:themeTint="BF"/>
          <w:sz w:val="32"/>
          <w:szCs w:val="30"/>
        </w:rPr>
      </w:pPr>
      <w:bookmarkStart w:id="13" w:name="_Toc1031403"/>
      <w:r w:rsidRPr="006F1943">
        <w:rPr>
          <w:rFonts w:ascii="Calibri" w:eastAsia="黑体" w:hAnsi="Calibri"/>
          <w:b w:val="0"/>
          <w:color w:val="404040" w:themeColor="text1" w:themeTint="BF"/>
          <w:sz w:val="32"/>
          <w:szCs w:val="30"/>
        </w:rPr>
        <w:lastRenderedPageBreak/>
        <w:t>附件</w:t>
      </w:r>
      <w:r w:rsidRPr="006F1943">
        <w:rPr>
          <w:rFonts w:ascii="Calibri" w:eastAsia="黑体" w:hAnsi="Calibri"/>
          <w:b w:val="0"/>
          <w:color w:val="404040" w:themeColor="text1" w:themeTint="BF"/>
          <w:sz w:val="32"/>
          <w:szCs w:val="30"/>
        </w:rPr>
        <w:t>1·</w:t>
      </w:r>
      <w:r w:rsidR="008458FA" w:rsidRPr="008458FA">
        <w:rPr>
          <w:rFonts w:ascii="Calibri" w:eastAsia="黑体" w:hAnsi="Calibri" w:hint="eastAsia"/>
          <w:b w:val="0"/>
          <w:color w:val="404040" w:themeColor="text1" w:themeTint="BF"/>
          <w:sz w:val="32"/>
          <w:szCs w:val="30"/>
        </w:rPr>
        <w:t>选课须知</w:t>
      </w:r>
      <w:r w:rsidR="006F1943" w:rsidRPr="006F1943">
        <w:rPr>
          <w:rFonts w:ascii="Calibri" w:eastAsia="黑体" w:hAnsi="Calibri" w:hint="eastAsia"/>
          <w:b w:val="0"/>
          <w:color w:val="404040" w:themeColor="text1" w:themeTint="BF"/>
          <w:sz w:val="32"/>
          <w:szCs w:val="30"/>
        </w:rPr>
        <w:t>|</w:t>
      </w:r>
      <w:r w:rsidR="008458FA">
        <w:rPr>
          <w:rFonts w:ascii="Calibri" w:eastAsia="黑体" w:hAnsi="Calibri" w:hint="eastAsia"/>
          <w:b w:val="0"/>
          <w:color w:val="404040" w:themeColor="text1" w:themeTint="BF"/>
          <w:sz w:val="32"/>
          <w:szCs w:val="30"/>
        </w:rPr>
        <w:t>Instruction</w:t>
      </w:r>
      <w:r w:rsidR="008458FA">
        <w:rPr>
          <w:rFonts w:ascii="Calibri" w:eastAsia="黑体" w:hAnsi="Calibri"/>
          <w:b w:val="0"/>
          <w:color w:val="404040" w:themeColor="text1" w:themeTint="BF"/>
          <w:sz w:val="32"/>
          <w:szCs w:val="30"/>
        </w:rPr>
        <w:t xml:space="preserve"> </w:t>
      </w:r>
      <w:r w:rsidR="008458FA">
        <w:rPr>
          <w:rFonts w:ascii="Calibri" w:eastAsia="黑体" w:hAnsi="Calibri" w:hint="eastAsia"/>
          <w:b w:val="0"/>
          <w:color w:val="404040" w:themeColor="text1" w:themeTint="BF"/>
          <w:sz w:val="32"/>
          <w:szCs w:val="30"/>
        </w:rPr>
        <w:t>to</w:t>
      </w:r>
      <w:r w:rsidR="008458FA">
        <w:rPr>
          <w:rFonts w:ascii="Calibri" w:eastAsia="黑体" w:hAnsi="Calibri"/>
          <w:b w:val="0"/>
          <w:color w:val="404040" w:themeColor="text1" w:themeTint="BF"/>
          <w:sz w:val="32"/>
          <w:szCs w:val="30"/>
        </w:rPr>
        <w:t xml:space="preserve"> </w:t>
      </w:r>
      <w:r w:rsidR="008458FA">
        <w:rPr>
          <w:rFonts w:ascii="Calibri" w:eastAsia="黑体" w:hAnsi="Calibri" w:hint="eastAsia"/>
          <w:b w:val="0"/>
          <w:color w:val="404040" w:themeColor="text1" w:themeTint="BF"/>
          <w:sz w:val="32"/>
          <w:szCs w:val="30"/>
        </w:rPr>
        <w:t>Selecting</w:t>
      </w:r>
      <w:r w:rsidR="008458FA">
        <w:rPr>
          <w:rFonts w:ascii="Calibri" w:eastAsia="黑体" w:hAnsi="Calibri"/>
          <w:b w:val="0"/>
          <w:color w:val="404040" w:themeColor="text1" w:themeTint="BF"/>
          <w:sz w:val="32"/>
          <w:szCs w:val="30"/>
        </w:rPr>
        <w:t xml:space="preserve"> </w:t>
      </w:r>
      <w:r w:rsidR="008458FA">
        <w:rPr>
          <w:rFonts w:ascii="Calibri" w:eastAsia="黑体" w:hAnsi="Calibri" w:hint="eastAsia"/>
          <w:b w:val="0"/>
          <w:color w:val="404040" w:themeColor="text1" w:themeTint="BF"/>
          <w:sz w:val="32"/>
          <w:szCs w:val="30"/>
        </w:rPr>
        <w:t>Course</w:t>
      </w:r>
      <w:bookmarkEnd w:id="13"/>
    </w:p>
    <w:p w14:paraId="39F83260" w14:textId="1ADA3EC1" w:rsidR="008458FA" w:rsidRPr="008458FA" w:rsidRDefault="008458FA" w:rsidP="008458FA">
      <w:pPr>
        <w:spacing w:line="360" w:lineRule="exact"/>
        <w:ind w:firstLineChars="200" w:firstLine="420"/>
        <w:jc w:val="right"/>
        <w:rPr>
          <w:rFonts w:ascii="Calibri" w:eastAsia="黑体" w:hAnsi="Calibri"/>
          <w:szCs w:val="21"/>
        </w:rPr>
      </w:pPr>
      <w:r>
        <w:rPr>
          <w:rFonts w:ascii="Calibri" w:eastAsia="黑体" w:hAnsi="Calibri" w:hint="eastAsia"/>
          <w:szCs w:val="21"/>
        </w:rPr>
        <w:t>【</w:t>
      </w:r>
      <w:r w:rsidRPr="008458FA">
        <w:rPr>
          <w:rFonts w:ascii="Calibri" w:eastAsia="黑体" w:hAnsi="Calibri" w:hint="eastAsia"/>
          <w:szCs w:val="21"/>
        </w:rPr>
        <w:t>项目代码</w:t>
      </w:r>
      <w:r>
        <w:rPr>
          <w:rFonts w:ascii="Calibri" w:eastAsia="黑体" w:hAnsi="Calibri" w:hint="eastAsia"/>
          <w:szCs w:val="21"/>
        </w:rPr>
        <w:t>】</w:t>
      </w:r>
    </w:p>
    <w:tbl>
      <w:tblPr>
        <w:tblStyle w:val="a4"/>
        <w:tblW w:w="5000" w:type="pct"/>
        <w:tblCellMar>
          <w:left w:w="57" w:type="dxa"/>
          <w:right w:w="57" w:type="dxa"/>
        </w:tblCellMar>
        <w:tblLook w:val="04A0" w:firstRow="1" w:lastRow="0" w:firstColumn="1" w:lastColumn="0" w:noHBand="0" w:noVBand="1"/>
      </w:tblPr>
      <w:tblGrid>
        <w:gridCol w:w="1493"/>
        <w:gridCol w:w="1651"/>
        <w:gridCol w:w="1647"/>
        <w:gridCol w:w="1647"/>
        <w:gridCol w:w="1647"/>
        <w:gridCol w:w="1651"/>
      </w:tblGrid>
      <w:tr w:rsidR="008458FA" w:rsidRPr="008458FA" w14:paraId="58607B9E" w14:textId="77777777" w:rsidTr="007265DE">
        <w:trPr>
          <w:trHeight w:val="397"/>
        </w:trPr>
        <w:tc>
          <w:tcPr>
            <w:tcW w:w="766" w:type="pct"/>
            <w:shd w:val="clear" w:color="auto" w:fill="1F3864" w:themeFill="accent5" w:themeFillShade="80"/>
            <w:vAlign w:val="center"/>
          </w:tcPr>
          <w:p w14:paraId="1C7FD882" w14:textId="3544598D" w:rsidR="008458FA" w:rsidRPr="008458FA" w:rsidRDefault="008458FA" w:rsidP="00454F85">
            <w:pPr>
              <w:widowControl/>
              <w:snapToGrid w:val="0"/>
              <w:jc w:val="center"/>
              <w:rPr>
                <w:rFonts w:ascii="Calibri" w:eastAsia="黑体" w:hAnsi="Calibri"/>
                <w:color w:val="FFFFFF" w:themeColor="background1"/>
                <w:sz w:val="20"/>
              </w:rPr>
            </w:pPr>
            <w:r>
              <w:rPr>
                <w:rFonts w:ascii="Calibri" w:eastAsia="黑体" w:hAnsi="Calibri" w:hint="eastAsia"/>
                <w:color w:val="FFFFFF" w:themeColor="background1"/>
                <w:sz w:val="20"/>
              </w:rPr>
              <w:t>学期阶段</w:t>
            </w:r>
          </w:p>
        </w:tc>
        <w:tc>
          <w:tcPr>
            <w:tcW w:w="848" w:type="pct"/>
            <w:shd w:val="clear" w:color="auto" w:fill="1F3864" w:themeFill="accent5" w:themeFillShade="80"/>
            <w:vAlign w:val="center"/>
          </w:tcPr>
          <w:p w14:paraId="6FA1C545" w14:textId="77777777" w:rsidR="008458FA" w:rsidRPr="008458FA" w:rsidRDefault="008458FA" w:rsidP="00454F85">
            <w:pPr>
              <w:widowControl/>
              <w:snapToGrid w:val="0"/>
              <w:jc w:val="center"/>
              <w:rPr>
                <w:rFonts w:ascii="Calibri" w:eastAsia="黑体" w:hAnsi="Calibri"/>
                <w:color w:val="FFFFFF" w:themeColor="background1"/>
                <w:sz w:val="20"/>
              </w:rPr>
            </w:pPr>
            <w:r w:rsidRPr="008458FA">
              <w:rPr>
                <w:rFonts w:ascii="Calibri" w:eastAsia="黑体" w:hAnsi="Calibri" w:hint="eastAsia"/>
                <w:color w:val="FFFFFF" w:themeColor="background1"/>
                <w:sz w:val="20"/>
              </w:rPr>
              <w:t>D</w:t>
            </w:r>
            <w:r w:rsidRPr="008458FA">
              <w:rPr>
                <w:rFonts w:ascii="Calibri" w:eastAsia="黑体" w:hAnsi="Calibri"/>
                <w:color w:val="FFFFFF" w:themeColor="background1"/>
                <w:sz w:val="20"/>
              </w:rPr>
              <w:t>iscover</w:t>
            </w:r>
          </w:p>
        </w:tc>
        <w:tc>
          <w:tcPr>
            <w:tcW w:w="846" w:type="pct"/>
            <w:shd w:val="clear" w:color="auto" w:fill="1F3864" w:themeFill="accent5" w:themeFillShade="80"/>
            <w:vAlign w:val="center"/>
          </w:tcPr>
          <w:p w14:paraId="2C19E44D" w14:textId="77777777" w:rsidR="008458FA" w:rsidRPr="008458FA" w:rsidRDefault="008458FA" w:rsidP="00454F85">
            <w:pPr>
              <w:widowControl/>
              <w:snapToGrid w:val="0"/>
              <w:jc w:val="center"/>
              <w:rPr>
                <w:rFonts w:ascii="Calibri" w:eastAsia="黑体" w:hAnsi="Calibri"/>
                <w:color w:val="FFFFFF" w:themeColor="background1"/>
                <w:sz w:val="20"/>
              </w:rPr>
            </w:pPr>
            <w:r w:rsidRPr="008458FA">
              <w:rPr>
                <w:rFonts w:ascii="Calibri" w:eastAsia="黑体" w:hAnsi="Calibri" w:hint="eastAsia"/>
                <w:color w:val="FFFFFF" w:themeColor="background1"/>
                <w:sz w:val="20"/>
              </w:rPr>
              <w:t>H</w:t>
            </w:r>
            <w:r w:rsidRPr="008458FA">
              <w:rPr>
                <w:rFonts w:ascii="Calibri" w:eastAsia="黑体" w:hAnsi="Calibri"/>
                <w:color w:val="FFFFFF" w:themeColor="background1"/>
                <w:sz w:val="20"/>
              </w:rPr>
              <w:t>AAS</w:t>
            </w:r>
          </w:p>
        </w:tc>
        <w:tc>
          <w:tcPr>
            <w:tcW w:w="846" w:type="pct"/>
            <w:shd w:val="clear" w:color="auto" w:fill="1F3864" w:themeFill="accent5" w:themeFillShade="80"/>
            <w:vAlign w:val="center"/>
          </w:tcPr>
          <w:p w14:paraId="785817BD" w14:textId="77777777" w:rsidR="008458FA" w:rsidRPr="008458FA" w:rsidRDefault="008458FA" w:rsidP="00454F85">
            <w:pPr>
              <w:widowControl/>
              <w:snapToGrid w:val="0"/>
              <w:jc w:val="center"/>
              <w:rPr>
                <w:rFonts w:ascii="Calibri" w:eastAsia="黑体" w:hAnsi="Calibri"/>
                <w:color w:val="FFFFFF" w:themeColor="background1"/>
                <w:sz w:val="20"/>
              </w:rPr>
            </w:pPr>
            <w:r w:rsidRPr="008458FA">
              <w:rPr>
                <w:rFonts w:ascii="Calibri" w:eastAsia="黑体" w:hAnsi="Calibri" w:hint="eastAsia"/>
                <w:color w:val="FFFFFF" w:themeColor="background1"/>
                <w:sz w:val="20"/>
              </w:rPr>
              <w:t>L</w:t>
            </w:r>
            <w:r w:rsidRPr="008458FA">
              <w:rPr>
                <w:rFonts w:ascii="Calibri" w:eastAsia="黑体" w:hAnsi="Calibri"/>
                <w:color w:val="FFFFFF" w:themeColor="background1"/>
                <w:sz w:val="20"/>
              </w:rPr>
              <w:t>egal Studies</w:t>
            </w:r>
          </w:p>
        </w:tc>
        <w:tc>
          <w:tcPr>
            <w:tcW w:w="846" w:type="pct"/>
            <w:shd w:val="clear" w:color="auto" w:fill="1F3864" w:themeFill="accent5" w:themeFillShade="80"/>
            <w:vAlign w:val="center"/>
          </w:tcPr>
          <w:p w14:paraId="6693AF95" w14:textId="77777777" w:rsidR="008458FA" w:rsidRPr="008458FA" w:rsidRDefault="008458FA" w:rsidP="00454F85">
            <w:pPr>
              <w:widowControl/>
              <w:snapToGrid w:val="0"/>
              <w:jc w:val="center"/>
              <w:rPr>
                <w:rFonts w:ascii="Calibri" w:eastAsia="黑体" w:hAnsi="Calibri"/>
                <w:color w:val="FFFFFF" w:themeColor="background1"/>
                <w:sz w:val="20"/>
              </w:rPr>
            </w:pPr>
            <w:r w:rsidRPr="008458FA">
              <w:rPr>
                <w:rFonts w:ascii="Calibri" w:eastAsia="黑体" w:hAnsi="Calibri" w:hint="eastAsia"/>
                <w:color w:val="FFFFFF" w:themeColor="background1"/>
                <w:sz w:val="20"/>
              </w:rPr>
              <w:t>C</w:t>
            </w:r>
            <w:r w:rsidRPr="008458FA">
              <w:rPr>
                <w:rFonts w:ascii="Calibri" w:eastAsia="黑体" w:hAnsi="Calibri"/>
                <w:color w:val="FFFFFF" w:themeColor="background1"/>
                <w:sz w:val="20"/>
              </w:rPr>
              <w:t>ED</w:t>
            </w:r>
          </w:p>
        </w:tc>
        <w:tc>
          <w:tcPr>
            <w:tcW w:w="846" w:type="pct"/>
            <w:shd w:val="clear" w:color="auto" w:fill="1F3864" w:themeFill="accent5" w:themeFillShade="80"/>
            <w:vAlign w:val="center"/>
          </w:tcPr>
          <w:p w14:paraId="4AC3E622" w14:textId="77777777" w:rsidR="008458FA" w:rsidRPr="008458FA" w:rsidRDefault="008458FA" w:rsidP="00454F85">
            <w:pPr>
              <w:widowControl/>
              <w:snapToGrid w:val="0"/>
              <w:jc w:val="center"/>
              <w:rPr>
                <w:rFonts w:ascii="Calibri" w:eastAsia="黑体" w:hAnsi="Calibri"/>
                <w:color w:val="FFFFFF" w:themeColor="background1"/>
                <w:sz w:val="20"/>
              </w:rPr>
            </w:pPr>
            <w:r w:rsidRPr="008458FA">
              <w:rPr>
                <w:rFonts w:ascii="Calibri" w:eastAsia="黑体" w:hAnsi="Calibri" w:hint="eastAsia"/>
                <w:color w:val="FFFFFF" w:themeColor="background1"/>
                <w:sz w:val="20"/>
              </w:rPr>
              <w:t>S</w:t>
            </w:r>
            <w:r w:rsidRPr="008458FA">
              <w:rPr>
                <w:rFonts w:ascii="Calibri" w:eastAsia="黑体" w:hAnsi="Calibri"/>
                <w:color w:val="FFFFFF" w:themeColor="background1"/>
                <w:sz w:val="20"/>
              </w:rPr>
              <w:t>tart</w:t>
            </w:r>
          </w:p>
        </w:tc>
      </w:tr>
      <w:tr w:rsidR="008458FA" w:rsidRPr="008458FA" w14:paraId="702D9C1D" w14:textId="77777777" w:rsidTr="007265DE">
        <w:trPr>
          <w:trHeight w:val="397"/>
        </w:trPr>
        <w:tc>
          <w:tcPr>
            <w:tcW w:w="766" w:type="pct"/>
            <w:shd w:val="clear" w:color="auto" w:fill="auto"/>
            <w:tcMar>
              <w:left w:w="28" w:type="dxa"/>
              <w:right w:w="28" w:type="dxa"/>
            </w:tcMar>
            <w:vAlign w:val="center"/>
          </w:tcPr>
          <w:p w14:paraId="0873515D" w14:textId="77777777" w:rsidR="008458FA" w:rsidRPr="008458FA" w:rsidRDefault="008458FA" w:rsidP="00454F85">
            <w:pPr>
              <w:widowControl/>
              <w:snapToGrid w:val="0"/>
              <w:jc w:val="center"/>
              <w:rPr>
                <w:rFonts w:ascii="Calibri" w:eastAsia="黑体" w:hAnsi="Calibri"/>
                <w:color w:val="000000" w:themeColor="text1"/>
                <w:sz w:val="20"/>
              </w:rPr>
            </w:pPr>
            <w:r w:rsidRPr="008458FA">
              <w:rPr>
                <w:rFonts w:ascii="Calibri" w:eastAsia="黑体" w:hAnsi="Calibri" w:hint="eastAsia"/>
                <w:color w:val="000000" w:themeColor="text1"/>
                <w:sz w:val="20"/>
              </w:rPr>
              <w:t>2</w:t>
            </w:r>
            <w:r w:rsidRPr="008458FA">
              <w:rPr>
                <w:rFonts w:ascii="Calibri" w:eastAsia="黑体" w:hAnsi="Calibri"/>
                <w:color w:val="000000" w:themeColor="text1"/>
                <w:sz w:val="20"/>
              </w:rPr>
              <w:t>019</w:t>
            </w:r>
            <w:r w:rsidRPr="008458FA">
              <w:rPr>
                <w:rFonts w:ascii="Calibri" w:eastAsia="黑体" w:hAnsi="Calibri" w:hint="eastAsia"/>
                <w:color w:val="000000" w:themeColor="text1"/>
                <w:sz w:val="20"/>
              </w:rPr>
              <w:t>秋一学期</w:t>
            </w:r>
          </w:p>
        </w:tc>
        <w:tc>
          <w:tcPr>
            <w:tcW w:w="848" w:type="pct"/>
            <w:shd w:val="clear" w:color="auto" w:fill="auto"/>
            <w:tcMar>
              <w:left w:w="28" w:type="dxa"/>
              <w:right w:w="28" w:type="dxa"/>
            </w:tcMar>
            <w:vAlign w:val="center"/>
          </w:tcPr>
          <w:p w14:paraId="4B052504"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6C-UCB-DIS-1</w:t>
            </w:r>
          </w:p>
        </w:tc>
        <w:tc>
          <w:tcPr>
            <w:tcW w:w="846" w:type="pct"/>
            <w:shd w:val="clear" w:color="auto" w:fill="auto"/>
            <w:tcMar>
              <w:left w:w="28" w:type="dxa"/>
              <w:right w:w="28" w:type="dxa"/>
            </w:tcMar>
            <w:vAlign w:val="center"/>
          </w:tcPr>
          <w:p w14:paraId="1F69E831"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6C-UCB-HS-1</w:t>
            </w:r>
          </w:p>
        </w:tc>
        <w:tc>
          <w:tcPr>
            <w:tcW w:w="846" w:type="pct"/>
            <w:shd w:val="clear" w:color="auto" w:fill="auto"/>
            <w:tcMar>
              <w:left w:w="28" w:type="dxa"/>
              <w:right w:w="28" w:type="dxa"/>
            </w:tcMar>
            <w:vAlign w:val="center"/>
          </w:tcPr>
          <w:p w14:paraId="3CFD5C32"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6C-UCB-LS-1</w:t>
            </w:r>
          </w:p>
        </w:tc>
        <w:tc>
          <w:tcPr>
            <w:tcW w:w="846" w:type="pct"/>
            <w:shd w:val="clear" w:color="auto" w:fill="auto"/>
            <w:tcMar>
              <w:left w:w="28" w:type="dxa"/>
              <w:right w:w="28" w:type="dxa"/>
            </w:tcMar>
            <w:vAlign w:val="center"/>
          </w:tcPr>
          <w:p w14:paraId="5EC6AD13"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6C-UCB-CED-1</w:t>
            </w:r>
          </w:p>
        </w:tc>
        <w:tc>
          <w:tcPr>
            <w:tcW w:w="846" w:type="pct"/>
            <w:shd w:val="clear" w:color="auto" w:fill="auto"/>
            <w:tcMar>
              <w:left w:w="28" w:type="dxa"/>
              <w:right w:w="28" w:type="dxa"/>
            </w:tcMar>
            <w:vAlign w:val="center"/>
          </w:tcPr>
          <w:p w14:paraId="06EA939D"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6C-UCB-STT-1</w:t>
            </w:r>
          </w:p>
        </w:tc>
      </w:tr>
      <w:tr w:rsidR="008458FA" w:rsidRPr="008458FA" w14:paraId="56DC35F2" w14:textId="77777777" w:rsidTr="007265DE">
        <w:trPr>
          <w:trHeight w:val="397"/>
        </w:trPr>
        <w:tc>
          <w:tcPr>
            <w:tcW w:w="766" w:type="pct"/>
            <w:shd w:val="clear" w:color="auto" w:fill="F2F2F2" w:themeFill="background1" w:themeFillShade="F2"/>
            <w:tcMar>
              <w:left w:w="28" w:type="dxa"/>
              <w:right w:w="28" w:type="dxa"/>
            </w:tcMar>
            <w:vAlign w:val="center"/>
          </w:tcPr>
          <w:p w14:paraId="20CAF993" w14:textId="77777777" w:rsidR="008458FA" w:rsidRPr="008458FA" w:rsidRDefault="008458FA" w:rsidP="00454F85">
            <w:pPr>
              <w:widowControl/>
              <w:snapToGrid w:val="0"/>
              <w:jc w:val="center"/>
              <w:rPr>
                <w:rFonts w:ascii="Calibri" w:eastAsia="黑体" w:hAnsi="Calibri"/>
                <w:color w:val="000000" w:themeColor="text1"/>
                <w:sz w:val="20"/>
              </w:rPr>
            </w:pPr>
            <w:r w:rsidRPr="008458FA">
              <w:rPr>
                <w:rFonts w:ascii="Calibri" w:eastAsia="黑体" w:hAnsi="Calibri" w:hint="eastAsia"/>
                <w:color w:val="000000" w:themeColor="text1"/>
                <w:sz w:val="20"/>
              </w:rPr>
              <w:t>2</w:t>
            </w:r>
            <w:r w:rsidRPr="008458FA">
              <w:rPr>
                <w:rFonts w:ascii="Calibri" w:eastAsia="黑体" w:hAnsi="Calibri"/>
                <w:color w:val="000000" w:themeColor="text1"/>
                <w:sz w:val="20"/>
              </w:rPr>
              <w:t>020</w:t>
            </w:r>
            <w:r w:rsidRPr="008458FA">
              <w:rPr>
                <w:rFonts w:ascii="Calibri" w:eastAsia="黑体" w:hAnsi="Calibri" w:hint="eastAsia"/>
                <w:color w:val="000000" w:themeColor="text1"/>
                <w:sz w:val="20"/>
              </w:rPr>
              <w:t>春一学期</w:t>
            </w:r>
          </w:p>
        </w:tc>
        <w:tc>
          <w:tcPr>
            <w:tcW w:w="848" w:type="pct"/>
            <w:shd w:val="clear" w:color="auto" w:fill="F2F2F2" w:themeFill="background1" w:themeFillShade="F2"/>
            <w:tcMar>
              <w:left w:w="28" w:type="dxa"/>
              <w:right w:w="28" w:type="dxa"/>
            </w:tcMar>
            <w:vAlign w:val="center"/>
          </w:tcPr>
          <w:p w14:paraId="25D54BC1"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7C-UCB-DIS-1</w:t>
            </w:r>
          </w:p>
        </w:tc>
        <w:tc>
          <w:tcPr>
            <w:tcW w:w="846" w:type="pct"/>
            <w:shd w:val="clear" w:color="auto" w:fill="F2F2F2" w:themeFill="background1" w:themeFillShade="F2"/>
            <w:tcMar>
              <w:left w:w="28" w:type="dxa"/>
              <w:right w:w="28" w:type="dxa"/>
            </w:tcMar>
            <w:vAlign w:val="center"/>
          </w:tcPr>
          <w:p w14:paraId="02C7EC4E"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7C-UCB-HS-1</w:t>
            </w:r>
          </w:p>
        </w:tc>
        <w:tc>
          <w:tcPr>
            <w:tcW w:w="846" w:type="pct"/>
            <w:shd w:val="clear" w:color="auto" w:fill="F2F2F2" w:themeFill="background1" w:themeFillShade="F2"/>
            <w:tcMar>
              <w:left w:w="28" w:type="dxa"/>
              <w:right w:w="28" w:type="dxa"/>
            </w:tcMar>
            <w:vAlign w:val="center"/>
          </w:tcPr>
          <w:p w14:paraId="4AC120DC"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7C-UCB-LS-1</w:t>
            </w:r>
          </w:p>
        </w:tc>
        <w:tc>
          <w:tcPr>
            <w:tcW w:w="846" w:type="pct"/>
            <w:shd w:val="clear" w:color="auto" w:fill="F2F2F2" w:themeFill="background1" w:themeFillShade="F2"/>
            <w:tcMar>
              <w:left w:w="28" w:type="dxa"/>
              <w:right w:w="28" w:type="dxa"/>
            </w:tcMar>
            <w:vAlign w:val="center"/>
          </w:tcPr>
          <w:p w14:paraId="6E167E6C"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7C-UCB-CED-1</w:t>
            </w:r>
          </w:p>
        </w:tc>
        <w:tc>
          <w:tcPr>
            <w:tcW w:w="846" w:type="pct"/>
            <w:shd w:val="clear" w:color="auto" w:fill="F2F2F2" w:themeFill="background1" w:themeFillShade="F2"/>
            <w:tcMar>
              <w:left w:w="28" w:type="dxa"/>
              <w:right w:w="28" w:type="dxa"/>
            </w:tcMar>
            <w:vAlign w:val="center"/>
          </w:tcPr>
          <w:p w14:paraId="6FFCF8A8"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7C-UCB-STT-1</w:t>
            </w:r>
          </w:p>
        </w:tc>
      </w:tr>
      <w:tr w:rsidR="008458FA" w:rsidRPr="008458FA" w14:paraId="57F6532B" w14:textId="77777777" w:rsidTr="007265DE">
        <w:trPr>
          <w:trHeight w:val="397"/>
        </w:trPr>
        <w:tc>
          <w:tcPr>
            <w:tcW w:w="766" w:type="pct"/>
            <w:shd w:val="clear" w:color="auto" w:fill="auto"/>
            <w:tcMar>
              <w:left w:w="28" w:type="dxa"/>
              <w:right w:w="28" w:type="dxa"/>
            </w:tcMar>
            <w:vAlign w:val="center"/>
          </w:tcPr>
          <w:p w14:paraId="590E7AED" w14:textId="77777777" w:rsidR="008458FA" w:rsidRPr="008458FA" w:rsidRDefault="008458FA" w:rsidP="00454F85">
            <w:pPr>
              <w:widowControl/>
              <w:snapToGrid w:val="0"/>
              <w:jc w:val="center"/>
              <w:rPr>
                <w:rFonts w:ascii="Calibri" w:eastAsia="黑体" w:hAnsi="Calibri"/>
                <w:color w:val="000000" w:themeColor="text1"/>
                <w:sz w:val="20"/>
              </w:rPr>
            </w:pPr>
            <w:r w:rsidRPr="008458FA">
              <w:rPr>
                <w:rFonts w:ascii="Calibri" w:eastAsia="黑体" w:hAnsi="Calibri" w:hint="eastAsia"/>
                <w:color w:val="000000" w:themeColor="text1"/>
                <w:sz w:val="20"/>
              </w:rPr>
              <w:t>2</w:t>
            </w:r>
            <w:r w:rsidRPr="008458FA">
              <w:rPr>
                <w:rFonts w:ascii="Calibri" w:eastAsia="黑体" w:hAnsi="Calibri"/>
                <w:color w:val="000000" w:themeColor="text1"/>
                <w:sz w:val="20"/>
              </w:rPr>
              <w:t>019-2020</w:t>
            </w:r>
            <w:r w:rsidRPr="008458FA">
              <w:rPr>
                <w:rFonts w:ascii="Calibri" w:eastAsia="黑体" w:hAnsi="Calibri" w:hint="eastAsia"/>
                <w:color w:val="000000" w:themeColor="text1"/>
                <w:sz w:val="20"/>
              </w:rPr>
              <w:t>学年</w:t>
            </w:r>
          </w:p>
        </w:tc>
        <w:tc>
          <w:tcPr>
            <w:tcW w:w="848" w:type="pct"/>
            <w:shd w:val="clear" w:color="auto" w:fill="auto"/>
            <w:tcMar>
              <w:left w:w="28" w:type="dxa"/>
              <w:right w:w="28" w:type="dxa"/>
            </w:tcMar>
            <w:vAlign w:val="center"/>
          </w:tcPr>
          <w:p w14:paraId="1B8EB329"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6C-UCB-DIS-2</w:t>
            </w:r>
          </w:p>
        </w:tc>
        <w:tc>
          <w:tcPr>
            <w:tcW w:w="846" w:type="pct"/>
            <w:shd w:val="clear" w:color="auto" w:fill="auto"/>
            <w:tcMar>
              <w:left w:w="28" w:type="dxa"/>
              <w:right w:w="28" w:type="dxa"/>
            </w:tcMar>
            <w:vAlign w:val="center"/>
          </w:tcPr>
          <w:p w14:paraId="4C7BF64C"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6C-UCB-HS-2</w:t>
            </w:r>
          </w:p>
        </w:tc>
        <w:tc>
          <w:tcPr>
            <w:tcW w:w="846" w:type="pct"/>
            <w:shd w:val="clear" w:color="auto" w:fill="auto"/>
            <w:tcMar>
              <w:left w:w="28" w:type="dxa"/>
              <w:right w:w="28" w:type="dxa"/>
            </w:tcMar>
            <w:vAlign w:val="center"/>
          </w:tcPr>
          <w:p w14:paraId="4AA4A99C"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6C-UCB-LS-2</w:t>
            </w:r>
          </w:p>
        </w:tc>
        <w:tc>
          <w:tcPr>
            <w:tcW w:w="846" w:type="pct"/>
            <w:shd w:val="clear" w:color="auto" w:fill="auto"/>
            <w:tcMar>
              <w:left w:w="28" w:type="dxa"/>
              <w:right w:w="28" w:type="dxa"/>
            </w:tcMar>
            <w:vAlign w:val="center"/>
          </w:tcPr>
          <w:p w14:paraId="2A0BA402"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color w:val="000000" w:themeColor="text1"/>
                <w:sz w:val="20"/>
                <w:szCs w:val="21"/>
              </w:rPr>
              <w:t>OM</w:t>
            </w:r>
            <w:r w:rsidRPr="008458FA">
              <w:rPr>
                <w:rFonts w:ascii="Calibri" w:eastAsia="黑体" w:hAnsi="Calibri" w:hint="eastAsia"/>
                <w:color w:val="000000" w:themeColor="text1"/>
                <w:sz w:val="20"/>
                <w:szCs w:val="21"/>
              </w:rPr>
              <w:t>2</w:t>
            </w:r>
            <w:r w:rsidRPr="008458FA">
              <w:rPr>
                <w:rFonts w:ascii="Calibri" w:eastAsia="黑体" w:hAnsi="Calibri"/>
                <w:color w:val="000000" w:themeColor="text1"/>
                <w:sz w:val="20"/>
                <w:szCs w:val="21"/>
              </w:rPr>
              <w:t>6C-UCB-CED-2</w:t>
            </w:r>
          </w:p>
        </w:tc>
        <w:tc>
          <w:tcPr>
            <w:tcW w:w="846" w:type="pct"/>
            <w:shd w:val="clear" w:color="auto" w:fill="auto"/>
            <w:tcMar>
              <w:left w:w="28" w:type="dxa"/>
              <w:right w:w="28" w:type="dxa"/>
            </w:tcMar>
            <w:vAlign w:val="center"/>
          </w:tcPr>
          <w:p w14:paraId="1B9FAE81" w14:textId="77777777" w:rsidR="008458FA" w:rsidRPr="008458FA" w:rsidRDefault="008458FA" w:rsidP="00454F85">
            <w:pPr>
              <w:widowControl/>
              <w:snapToGrid w:val="0"/>
              <w:jc w:val="center"/>
              <w:rPr>
                <w:rFonts w:ascii="Calibri" w:eastAsia="黑体" w:hAnsi="Calibri"/>
                <w:color w:val="000000" w:themeColor="text1"/>
                <w:sz w:val="20"/>
                <w:szCs w:val="21"/>
              </w:rPr>
            </w:pPr>
            <w:r w:rsidRPr="008458FA">
              <w:rPr>
                <w:rFonts w:ascii="Calibri" w:eastAsia="黑体" w:hAnsi="Calibri" w:hint="eastAsia"/>
                <w:color w:val="000000" w:themeColor="text1"/>
                <w:sz w:val="20"/>
                <w:szCs w:val="21"/>
              </w:rPr>
              <w:t>不适用</w:t>
            </w:r>
          </w:p>
        </w:tc>
      </w:tr>
      <w:tr w:rsidR="008458FA" w:rsidRPr="008458FA" w14:paraId="2891B7CA" w14:textId="77777777" w:rsidTr="007265DE">
        <w:trPr>
          <w:trHeight w:val="397"/>
        </w:trPr>
        <w:tc>
          <w:tcPr>
            <w:tcW w:w="5000" w:type="pct"/>
            <w:gridSpan w:val="6"/>
            <w:shd w:val="clear" w:color="auto" w:fill="FFF2CC" w:themeFill="accent4" w:themeFillTint="33"/>
            <w:vAlign w:val="center"/>
          </w:tcPr>
          <w:p w14:paraId="1FE17D54" w14:textId="77777777" w:rsidR="008458FA" w:rsidRPr="008458FA" w:rsidRDefault="008458FA" w:rsidP="00454F85">
            <w:pPr>
              <w:widowControl/>
              <w:snapToGrid w:val="0"/>
              <w:jc w:val="center"/>
              <w:rPr>
                <w:rFonts w:ascii="Calibri" w:eastAsia="黑体" w:hAnsi="Calibri"/>
                <w:color w:val="000000" w:themeColor="text1"/>
                <w:sz w:val="20"/>
              </w:rPr>
            </w:pPr>
            <w:r w:rsidRPr="008458FA">
              <w:rPr>
                <w:rFonts w:ascii="Calibri" w:eastAsia="黑体" w:hAnsi="Calibri" w:hint="eastAsia"/>
                <w:color w:val="000000" w:themeColor="text1"/>
                <w:sz w:val="20"/>
              </w:rPr>
              <w:t>其他学期组合的项目代码请向主办方咨询</w:t>
            </w:r>
          </w:p>
        </w:tc>
      </w:tr>
    </w:tbl>
    <w:p w14:paraId="06CC5929" w14:textId="77777777" w:rsidR="008458FA" w:rsidRPr="008458FA" w:rsidRDefault="008458FA" w:rsidP="008458FA"/>
    <w:p w14:paraId="04DA4A53" w14:textId="77777777" w:rsidR="008458FA" w:rsidRPr="008458FA" w:rsidRDefault="008458FA" w:rsidP="008458FA">
      <w:pPr>
        <w:pStyle w:val="a3"/>
        <w:numPr>
          <w:ilvl w:val="0"/>
          <w:numId w:val="34"/>
        </w:numPr>
        <w:spacing w:line="360" w:lineRule="exact"/>
        <w:ind w:firstLineChars="0"/>
        <w:jc w:val="left"/>
        <w:rPr>
          <w:rFonts w:ascii="Calibri" w:eastAsia="黑体" w:hAnsi="Calibri"/>
          <w:color w:val="806000" w:themeColor="accent4" w:themeShade="80"/>
          <w:szCs w:val="21"/>
        </w:rPr>
      </w:pPr>
      <w:r w:rsidRPr="008458FA">
        <w:rPr>
          <w:rFonts w:ascii="Calibri" w:eastAsia="黑体" w:hAnsi="Calibri"/>
          <w:color w:val="806000" w:themeColor="accent4" w:themeShade="80"/>
          <w:szCs w:val="21"/>
        </w:rPr>
        <w:t>Discover</w:t>
      </w:r>
      <w:r w:rsidRPr="008458FA">
        <w:rPr>
          <w:rFonts w:ascii="Calibri" w:eastAsia="黑体" w:hAnsi="Calibri"/>
          <w:color w:val="806000" w:themeColor="accent4" w:themeShade="80"/>
          <w:szCs w:val="21"/>
        </w:rPr>
        <w:t>项目</w:t>
      </w:r>
    </w:p>
    <w:p w14:paraId="5DC0B4AD" w14:textId="775E9DF5" w:rsidR="008458FA" w:rsidRDefault="008458FA" w:rsidP="008458FA">
      <w:pPr>
        <w:spacing w:line="360" w:lineRule="exact"/>
        <w:ind w:firstLineChars="200" w:firstLine="420"/>
        <w:rPr>
          <w:rFonts w:ascii="Calibri" w:eastAsia="黑体" w:hAnsi="Calibri"/>
          <w:szCs w:val="21"/>
        </w:rPr>
      </w:pPr>
      <w:r w:rsidRPr="008458FA">
        <w:rPr>
          <w:rFonts w:ascii="Calibri" w:eastAsia="黑体" w:hAnsi="Calibri" w:hint="eastAsia"/>
          <w:szCs w:val="21"/>
        </w:rPr>
        <w:t>学生每学期需要在</w:t>
      </w:r>
      <w:r w:rsidRPr="008458FA">
        <w:rPr>
          <w:rFonts w:ascii="Calibri" w:eastAsia="黑体" w:hAnsi="Calibri"/>
          <w:szCs w:val="21"/>
        </w:rPr>
        <w:t>UCB</w:t>
      </w:r>
      <w:r w:rsidRPr="008458FA">
        <w:rPr>
          <w:rFonts w:ascii="Calibri" w:eastAsia="黑体" w:hAnsi="Calibri"/>
          <w:szCs w:val="21"/>
        </w:rPr>
        <w:t>的课程库里选修</w:t>
      </w:r>
      <w:r w:rsidRPr="008458FA">
        <w:rPr>
          <w:rFonts w:ascii="Calibri" w:eastAsia="黑体" w:hAnsi="Calibri"/>
          <w:szCs w:val="21"/>
        </w:rPr>
        <w:t>12-18</w:t>
      </w:r>
      <w:r w:rsidRPr="008458FA">
        <w:rPr>
          <w:rFonts w:ascii="Calibri" w:eastAsia="黑体" w:hAnsi="Calibri"/>
          <w:szCs w:val="21"/>
        </w:rPr>
        <w:t>学分的课程。通常为</w:t>
      </w:r>
      <w:r w:rsidRPr="008458FA">
        <w:rPr>
          <w:rFonts w:ascii="Calibri" w:eastAsia="黑体" w:hAnsi="Calibri"/>
          <w:szCs w:val="21"/>
        </w:rPr>
        <w:t>4-6</w:t>
      </w:r>
      <w:r w:rsidRPr="008458FA">
        <w:rPr>
          <w:rFonts w:ascii="Calibri" w:eastAsia="黑体" w:hAnsi="Calibri"/>
          <w:szCs w:val="21"/>
        </w:rPr>
        <w:t>门课，</w:t>
      </w:r>
      <w:r w:rsidRPr="008458FA">
        <w:rPr>
          <w:rFonts w:ascii="Calibri" w:eastAsia="黑体" w:hAnsi="Calibri"/>
          <w:szCs w:val="21"/>
        </w:rPr>
        <w:t>STEM</w:t>
      </w:r>
      <w:r w:rsidRPr="008458FA">
        <w:rPr>
          <w:rFonts w:ascii="Calibri" w:eastAsia="黑体" w:hAnsi="Calibri"/>
          <w:szCs w:val="21"/>
        </w:rPr>
        <w:t>类课程、商学院课程选修难度较大，法学院课程不可选。</w:t>
      </w:r>
      <w:r w:rsidRPr="008458FA">
        <w:rPr>
          <w:rFonts w:ascii="Calibri" w:eastAsia="黑体" w:hAnsi="Calibri"/>
          <w:szCs w:val="21"/>
        </w:rPr>
        <w:t>UCB</w:t>
      </w:r>
      <w:r w:rsidRPr="008458FA">
        <w:rPr>
          <w:rFonts w:ascii="Calibri" w:eastAsia="黑体" w:hAnsi="Calibri"/>
          <w:szCs w:val="21"/>
        </w:rPr>
        <w:t>课程难度、学习压力较大，建议学生选修</w:t>
      </w:r>
      <w:r w:rsidRPr="008458FA">
        <w:rPr>
          <w:rFonts w:ascii="Calibri" w:eastAsia="黑体" w:hAnsi="Calibri"/>
          <w:szCs w:val="21"/>
        </w:rPr>
        <w:t>3-4</w:t>
      </w:r>
      <w:r w:rsidRPr="008458FA">
        <w:rPr>
          <w:rFonts w:ascii="Calibri" w:eastAsia="黑体" w:hAnsi="Calibri"/>
          <w:szCs w:val="21"/>
        </w:rPr>
        <w:t>门课，</w:t>
      </w:r>
      <w:r w:rsidRPr="008458FA">
        <w:rPr>
          <w:rFonts w:ascii="Calibri" w:eastAsia="黑体" w:hAnsi="Calibri"/>
          <w:szCs w:val="21"/>
        </w:rPr>
        <w:t>12</w:t>
      </w:r>
      <w:r w:rsidRPr="008458FA">
        <w:rPr>
          <w:rFonts w:ascii="Calibri" w:eastAsia="黑体" w:hAnsi="Calibri"/>
          <w:szCs w:val="21"/>
        </w:rPr>
        <w:t>学分左右为宜。</w:t>
      </w:r>
      <w:r w:rsidRPr="008458FA">
        <w:rPr>
          <w:rFonts w:ascii="Calibri" w:eastAsia="黑体" w:hAnsi="Calibri" w:hint="eastAsia"/>
          <w:szCs w:val="21"/>
        </w:rPr>
        <w:t>此外，学生需要在</w:t>
      </w:r>
      <w:r w:rsidRPr="008458FA">
        <w:rPr>
          <w:rFonts w:ascii="Calibri" w:eastAsia="黑体" w:hAnsi="Calibri"/>
          <w:szCs w:val="21"/>
        </w:rPr>
        <w:t>UCB Extension</w:t>
      </w:r>
      <w:r w:rsidRPr="008458FA">
        <w:rPr>
          <w:rFonts w:ascii="Calibri" w:eastAsia="黑体" w:hAnsi="Calibri"/>
          <w:szCs w:val="21"/>
        </w:rPr>
        <w:t>的课程库里选修</w:t>
      </w:r>
      <w:r w:rsidRPr="008458FA">
        <w:rPr>
          <w:rFonts w:ascii="Calibri" w:eastAsia="黑体" w:hAnsi="Calibri"/>
          <w:szCs w:val="21"/>
        </w:rPr>
        <w:t>2</w:t>
      </w:r>
      <w:r w:rsidRPr="008458FA">
        <w:rPr>
          <w:rFonts w:ascii="Calibri" w:eastAsia="黑体" w:hAnsi="Calibri"/>
          <w:szCs w:val="21"/>
        </w:rPr>
        <w:t>学分的课程，通常为</w:t>
      </w:r>
      <w:r w:rsidRPr="008458FA">
        <w:rPr>
          <w:rFonts w:ascii="Calibri" w:eastAsia="黑体" w:hAnsi="Calibri"/>
          <w:szCs w:val="21"/>
        </w:rPr>
        <w:t>1</w:t>
      </w:r>
      <w:r w:rsidRPr="008458FA">
        <w:rPr>
          <w:rFonts w:ascii="Calibri" w:eastAsia="黑体" w:hAnsi="Calibri"/>
          <w:szCs w:val="21"/>
        </w:rPr>
        <w:t>门课，建议选修语言强化类课程。</w:t>
      </w:r>
    </w:p>
    <w:p w14:paraId="03DEA77C" w14:textId="77777777" w:rsidR="008458FA" w:rsidRPr="008458FA" w:rsidRDefault="008458FA" w:rsidP="008458FA">
      <w:pPr>
        <w:spacing w:line="360" w:lineRule="exact"/>
        <w:jc w:val="left"/>
        <w:rPr>
          <w:rFonts w:ascii="Calibri" w:eastAsia="黑体" w:hAnsi="Calibri"/>
          <w:szCs w:val="21"/>
        </w:rPr>
      </w:pPr>
    </w:p>
    <w:p w14:paraId="44E0290A" w14:textId="77777777" w:rsidR="008458FA" w:rsidRPr="008458FA" w:rsidRDefault="008458FA" w:rsidP="008458FA">
      <w:pPr>
        <w:pStyle w:val="a3"/>
        <w:numPr>
          <w:ilvl w:val="0"/>
          <w:numId w:val="34"/>
        </w:numPr>
        <w:spacing w:line="360" w:lineRule="exact"/>
        <w:ind w:firstLineChars="0"/>
        <w:jc w:val="left"/>
        <w:rPr>
          <w:rFonts w:ascii="Calibri" w:eastAsia="黑体" w:hAnsi="Calibri"/>
          <w:color w:val="806000" w:themeColor="accent4" w:themeShade="80"/>
          <w:szCs w:val="21"/>
        </w:rPr>
      </w:pPr>
      <w:r w:rsidRPr="008458FA">
        <w:rPr>
          <w:rFonts w:ascii="Calibri" w:eastAsia="黑体" w:hAnsi="Calibri"/>
          <w:color w:val="806000" w:themeColor="accent4" w:themeShade="80"/>
          <w:szCs w:val="21"/>
        </w:rPr>
        <w:t>HAAS</w:t>
      </w:r>
      <w:r w:rsidRPr="008458FA">
        <w:rPr>
          <w:rFonts w:ascii="Calibri" w:eastAsia="黑体" w:hAnsi="Calibri"/>
          <w:color w:val="806000" w:themeColor="accent4" w:themeShade="80"/>
          <w:szCs w:val="21"/>
        </w:rPr>
        <w:t>项目</w:t>
      </w:r>
    </w:p>
    <w:p w14:paraId="389CE778" w14:textId="1525936B" w:rsidR="008458FA" w:rsidRDefault="008458FA" w:rsidP="008458FA">
      <w:pPr>
        <w:spacing w:line="360" w:lineRule="exact"/>
        <w:ind w:firstLineChars="200" w:firstLine="420"/>
        <w:rPr>
          <w:rFonts w:ascii="Calibri" w:eastAsia="黑体" w:hAnsi="Calibri"/>
          <w:szCs w:val="21"/>
        </w:rPr>
      </w:pPr>
      <w:r w:rsidRPr="008458FA">
        <w:rPr>
          <w:rFonts w:ascii="Calibri" w:eastAsia="黑体" w:hAnsi="Calibri" w:hint="eastAsia"/>
          <w:szCs w:val="21"/>
        </w:rPr>
        <w:t>学生需要选修指定的核心课程，并在选修课程中选择</w:t>
      </w:r>
      <w:r w:rsidRPr="008458FA">
        <w:rPr>
          <w:rFonts w:ascii="Calibri" w:eastAsia="黑体" w:hAnsi="Calibri"/>
          <w:szCs w:val="21"/>
        </w:rPr>
        <w:t>2</w:t>
      </w:r>
      <w:r w:rsidRPr="008458FA">
        <w:rPr>
          <w:rFonts w:ascii="Calibri" w:eastAsia="黑体" w:hAnsi="Calibri"/>
          <w:szCs w:val="21"/>
        </w:rPr>
        <w:t>门课程进行学习。课程目录见后附说明。</w:t>
      </w:r>
      <w:r w:rsidRPr="008458FA">
        <w:rPr>
          <w:rFonts w:ascii="Calibri" w:eastAsia="黑体" w:hAnsi="Calibri" w:hint="eastAsia"/>
          <w:szCs w:val="21"/>
        </w:rPr>
        <w:t>此外学生可选修：</w:t>
      </w:r>
      <w:r w:rsidRPr="008458FA">
        <w:rPr>
          <w:rFonts w:ascii="Calibri" w:eastAsia="黑体" w:hAnsi="Calibri"/>
          <w:szCs w:val="21"/>
        </w:rPr>
        <w:t>UCB</w:t>
      </w:r>
      <w:r w:rsidRPr="008458FA">
        <w:rPr>
          <w:rFonts w:ascii="Calibri" w:eastAsia="黑体" w:hAnsi="Calibri"/>
          <w:szCs w:val="21"/>
        </w:rPr>
        <w:t>课程</w:t>
      </w:r>
      <w:r w:rsidRPr="008458FA">
        <w:rPr>
          <w:rFonts w:ascii="Calibri" w:eastAsia="黑体" w:hAnsi="Calibri"/>
          <w:szCs w:val="21"/>
        </w:rPr>
        <w:t>1</w:t>
      </w:r>
      <w:r w:rsidRPr="008458FA">
        <w:rPr>
          <w:rFonts w:ascii="Calibri" w:eastAsia="黑体" w:hAnsi="Calibri"/>
          <w:szCs w:val="21"/>
        </w:rPr>
        <w:t>门（限</w:t>
      </w:r>
      <w:r w:rsidRPr="008458FA">
        <w:rPr>
          <w:rFonts w:ascii="Calibri" w:eastAsia="黑体" w:hAnsi="Calibri"/>
          <w:szCs w:val="21"/>
        </w:rPr>
        <w:t>3</w:t>
      </w:r>
      <w:r w:rsidRPr="008458FA">
        <w:rPr>
          <w:rFonts w:ascii="Calibri" w:eastAsia="黑体" w:hAnsi="Calibri"/>
          <w:szCs w:val="21"/>
        </w:rPr>
        <w:t>学分），</w:t>
      </w:r>
      <w:r w:rsidRPr="008458FA">
        <w:rPr>
          <w:rFonts w:ascii="Calibri" w:eastAsia="黑体" w:hAnsi="Calibri"/>
          <w:szCs w:val="21"/>
        </w:rPr>
        <w:t>STEM</w:t>
      </w:r>
      <w:r w:rsidRPr="008458FA">
        <w:rPr>
          <w:rFonts w:ascii="Calibri" w:eastAsia="黑体" w:hAnsi="Calibri"/>
          <w:szCs w:val="21"/>
        </w:rPr>
        <w:t>类课程、商学院课程选修难度较大，法学院课程不可选。</w:t>
      </w:r>
    </w:p>
    <w:p w14:paraId="5D953DA5" w14:textId="77777777" w:rsidR="008458FA" w:rsidRPr="008458FA" w:rsidRDefault="008458FA" w:rsidP="008458FA">
      <w:pPr>
        <w:spacing w:line="360" w:lineRule="exact"/>
        <w:ind w:firstLineChars="200" w:firstLine="420"/>
        <w:rPr>
          <w:rFonts w:ascii="Calibri" w:eastAsia="黑体" w:hAnsi="Calibri"/>
          <w:szCs w:val="21"/>
        </w:rPr>
      </w:pPr>
    </w:p>
    <w:p w14:paraId="7668AC93" w14:textId="77777777" w:rsidR="008458FA" w:rsidRPr="008458FA" w:rsidRDefault="008458FA" w:rsidP="008458FA">
      <w:pPr>
        <w:pStyle w:val="a3"/>
        <w:numPr>
          <w:ilvl w:val="0"/>
          <w:numId w:val="34"/>
        </w:numPr>
        <w:spacing w:line="360" w:lineRule="exact"/>
        <w:ind w:firstLineChars="0"/>
        <w:jc w:val="left"/>
        <w:rPr>
          <w:rFonts w:ascii="Calibri" w:eastAsia="黑体" w:hAnsi="Calibri"/>
          <w:color w:val="806000" w:themeColor="accent4" w:themeShade="80"/>
          <w:szCs w:val="21"/>
        </w:rPr>
      </w:pPr>
      <w:r w:rsidRPr="008458FA">
        <w:rPr>
          <w:rFonts w:ascii="Calibri" w:eastAsia="黑体" w:hAnsi="Calibri"/>
          <w:color w:val="806000" w:themeColor="accent4" w:themeShade="80"/>
          <w:szCs w:val="21"/>
        </w:rPr>
        <w:t>Legal Studies</w:t>
      </w:r>
      <w:r w:rsidRPr="008458FA">
        <w:rPr>
          <w:rFonts w:ascii="Calibri" w:eastAsia="黑体" w:hAnsi="Calibri"/>
          <w:color w:val="806000" w:themeColor="accent4" w:themeShade="80"/>
          <w:szCs w:val="21"/>
        </w:rPr>
        <w:t>项目</w:t>
      </w:r>
    </w:p>
    <w:p w14:paraId="28B17645" w14:textId="45008706" w:rsidR="008458FA" w:rsidRDefault="008458FA" w:rsidP="008458FA">
      <w:pPr>
        <w:spacing w:line="360" w:lineRule="exact"/>
        <w:ind w:firstLineChars="200" w:firstLine="420"/>
        <w:rPr>
          <w:rFonts w:ascii="Calibri" w:eastAsia="黑体" w:hAnsi="Calibri"/>
          <w:szCs w:val="21"/>
        </w:rPr>
      </w:pPr>
      <w:r w:rsidRPr="008458FA">
        <w:rPr>
          <w:rFonts w:ascii="Calibri" w:eastAsia="黑体" w:hAnsi="Calibri" w:hint="eastAsia"/>
          <w:szCs w:val="21"/>
        </w:rPr>
        <w:t>学生需要选修指定的核心课程，并在选修课程中选择</w:t>
      </w:r>
      <w:r w:rsidRPr="008458FA">
        <w:rPr>
          <w:rFonts w:ascii="Calibri" w:eastAsia="黑体" w:hAnsi="Calibri"/>
          <w:szCs w:val="21"/>
        </w:rPr>
        <w:t>1</w:t>
      </w:r>
      <w:r w:rsidRPr="008458FA">
        <w:rPr>
          <w:rFonts w:ascii="Calibri" w:eastAsia="黑体" w:hAnsi="Calibri"/>
          <w:szCs w:val="21"/>
        </w:rPr>
        <w:t>门课程进行学习。课程目录见后附说明。</w:t>
      </w:r>
    </w:p>
    <w:p w14:paraId="4048CE3E" w14:textId="77777777" w:rsidR="008458FA" w:rsidRPr="008458FA" w:rsidRDefault="008458FA" w:rsidP="008458FA">
      <w:pPr>
        <w:spacing w:line="360" w:lineRule="exact"/>
        <w:ind w:firstLineChars="200" w:firstLine="420"/>
        <w:rPr>
          <w:rFonts w:ascii="Calibri" w:eastAsia="黑体" w:hAnsi="Calibri"/>
          <w:szCs w:val="21"/>
        </w:rPr>
      </w:pPr>
    </w:p>
    <w:p w14:paraId="3B12FA13" w14:textId="77777777" w:rsidR="008458FA" w:rsidRPr="008458FA" w:rsidRDefault="008458FA" w:rsidP="008458FA">
      <w:pPr>
        <w:pStyle w:val="a3"/>
        <w:numPr>
          <w:ilvl w:val="0"/>
          <w:numId w:val="34"/>
        </w:numPr>
        <w:spacing w:line="360" w:lineRule="exact"/>
        <w:ind w:firstLineChars="0"/>
        <w:jc w:val="left"/>
        <w:rPr>
          <w:rFonts w:ascii="Calibri" w:eastAsia="黑体" w:hAnsi="Calibri"/>
          <w:color w:val="806000" w:themeColor="accent4" w:themeShade="80"/>
          <w:szCs w:val="21"/>
        </w:rPr>
      </w:pPr>
      <w:r w:rsidRPr="008458FA">
        <w:rPr>
          <w:rFonts w:ascii="Calibri" w:eastAsia="黑体" w:hAnsi="Calibri"/>
          <w:color w:val="806000" w:themeColor="accent4" w:themeShade="80"/>
          <w:szCs w:val="21"/>
        </w:rPr>
        <w:t>CED</w:t>
      </w:r>
      <w:r w:rsidRPr="008458FA">
        <w:rPr>
          <w:rFonts w:ascii="Calibri" w:eastAsia="黑体" w:hAnsi="Calibri"/>
          <w:color w:val="806000" w:themeColor="accent4" w:themeShade="80"/>
          <w:szCs w:val="21"/>
        </w:rPr>
        <w:t>项目</w:t>
      </w:r>
    </w:p>
    <w:p w14:paraId="306D8B6D" w14:textId="441CEAED" w:rsidR="008458FA" w:rsidRDefault="008458FA" w:rsidP="008458FA">
      <w:pPr>
        <w:spacing w:line="360" w:lineRule="exact"/>
        <w:ind w:firstLineChars="200" w:firstLine="420"/>
        <w:rPr>
          <w:rFonts w:ascii="Calibri" w:eastAsia="黑体" w:hAnsi="Calibri"/>
          <w:szCs w:val="21"/>
        </w:rPr>
      </w:pPr>
      <w:r w:rsidRPr="008458FA">
        <w:rPr>
          <w:rFonts w:ascii="Calibri" w:eastAsia="黑体" w:hAnsi="Calibri" w:hint="eastAsia"/>
          <w:szCs w:val="21"/>
        </w:rPr>
        <w:t>学生每学期可以在指定的课程</w:t>
      </w:r>
      <w:r w:rsidRPr="008458FA">
        <w:rPr>
          <w:rFonts w:ascii="Calibri" w:eastAsia="黑体" w:hAnsi="Calibri"/>
          <w:szCs w:val="21"/>
        </w:rPr>
        <w:t>Track</w:t>
      </w:r>
      <w:r w:rsidRPr="008458FA">
        <w:rPr>
          <w:rFonts w:ascii="Calibri" w:eastAsia="黑体" w:hAnsi="Calibri"/>
          <w:szCs w:val="21"/>
        </w:rPr>
        <w:t>中选择</w:t>
      </w:r>
      <w:r w:rsidRPr="008458FA">
        <w:rPr>
          <w:rFonts w:ascii="Calibri" w:eastAsia="黑体" w:hAnsi="Calibri"/>
          <w:szCs w:val="21"/>
        </w:rPr>
        <w:t>3</w:t>
      </w:r>
      <w:r w:rsidRPr="008458FA">
        <w:rPr>
          <w:rFonts w:ascii="Calibri" w:eastAsia="黑体" w:hAnsi="Calibri"/>
          <w:szCs w:val="21"/>
        </w:rPr>
        <w:t>门课进行学习。课程目录见后附说明。</w:t>
      </w:r>
      <w:r w:rsidRPr="008458FA">
        <w:rPr>
          <w:rFonts w:ascii="Calibri" w:eastAsia="黑体" w:hAnsi="Calibri" w:hint="eastAsia"/>
          <w:szCs w:val="21"/>
        </w:rPr>
        <w:t>此外学生可选修：</w:t>
      </w:r>
      <w:r w:rsidRPr="008458FA">
        <w:rPr>
          <w:rFonts w:ascii="Calibri" w:eastAsia="黑体" w:hAnsi="Calibri"/>
          <w:szCs w:val="21"/>
        </w:rPr>
        <w:t>UCB</w:t>
      </w:r>
      <w:r w:rsidRPr="008458FA">
        <w:rPr>
          <w:rFonts w:ascii="Calibri" w:eastAsia="黑体" w:hAnsi="Calibri"/>
          <w:szCs w:val="21"/>
        </w:rPr>
        <w:t>课程</w:t>
      </w:r>
      <w:r w:rsidRPr="008458FA">
        <w:rPr>
          <w:rFonts w:ascii="Calibri" w:eastAsia="黑体" w:hAnsi="Calibri"/>
          <w:szCs w:val="21"/>
        </w:rPr>
        <w:t>1</w:t>
      </w:r>
      <w:r w:rsidRPr="008458FA">
        <w:rPr>
          <w:rFonts w:ascii="Calibri" w:eastAsia="黑体" w:hAnsi="Calibri"/>
          <w:szCs w:val="21"/>
        </w:rPr>
        <w:t>门（</w:t>
      </w:r>
      <w:r w:rsidRPr="008458FA">
        <w:rPr>
          <w:rFonts w:ascii="Calibri" w:eastAsia="黑体" w:hAnsi="Calibri"/>
          <w:szCs w:val="21"/>
        </w:rPr>
        <w:t>STEM</w:t>
      </w:r>
      <w:r w:rsidRPr="008458FA">
        <w:rPr>
          <w:rFonts w:ascii="Calibri" w:eastAsia="黑体" w:hAnsi="Calibri"/>
          <w:szCs w:val="21"/>
        </w:rPr>
        <w:t>类课程、商学院课程选修难度较大，法学院课程不可选），或该项目任意</w:t>
      </w:r>
      <w:r w:rsidRPr="008458FA">
        <w:rPr>
          <w:rFonts w:ascii="Calibri" w:eastAsia="黑体" w:hAnsi="Calibri"/>
          <w:szCs w:val="21"/>
        </w:rPr>
        <w:t>Track</w:t>
      </w:r>
      <w:r w:rsidRPr="008458FA">
        <w:rPr>
          <w:rFonts w:ascii="Calibri" w:eastAsia="黑体" w:hAnsi="Calibri"/>
          <w:szCs w:val="21"/>
        </w:rPr>
        <w:t>中的</w:t>
      </w:r>
      <w:r w:rsidRPr="008458FA">
        <w:rPr>
          <w:rFonts w:ascii="Calibri" w:eastAsia="黑体" w:hAnsi="Calibri"/>
          <w:szCs w:val="21"/>
        </w:rPr>
        <w:t>1</w:t>
      </w:r>
      <w:r w:rsidRPr="008458FA">
        <w:rPr>
          <w:rFonts w:ascii="Calibri" w:eastAsia="黑体" w:hAnsi="Calibri"/>
          <w:szCs w:val="21"/>
        </w:rPr>
        <w:t>门课程。</w:t>
      </w:r>
    </w:p>
    <w:p w14:paraId="246D6E1A" w14:textId="77777777" w:rsidR="008458FA" w:rsidRPr="008458FA" w:rsidRDefault="008458FA" w:rsidP="008458FA">
      <w:pPr>
        <w:spacing w:line="360" w:lineRule="exact"/>
        <w:ind w:firstLineChars="200" w:firstLine="420"/>
        <w:rPr>
          <w:rFonts w:ascii="Calibri" w:eastAsia="黑体" w:hAnsi="Calibri"/>
          <w:szCs w:val="21"/>
        </w:rPr>
      </w:pPr>
    </w:p>
    <w:p w14:paraId="758AADC2" w14:textId="77777777" w:rsidR="008458FA" w:rsidRPr="008458FA" w:rsidRDefault="008458FA" w:rsidP="008458FA">
      <w:pPr>
        <w:pStyle w:val="a3"/>
        <w:numPr>
          <w:ilvl w:val="0"/>
          <w:numId w:val="34"/>
        </w:numPr>
        <w:spacing w:line="360" w:lineRule="exact"/>
        <w:ind w:firstLineChars="0"/>
        <w:jc w:val="left"/>
        <w:rPr>
          <w:rFonts w:ascii="Calibri" w:eastAsia="黑体" w:hAnsi="Calibri"/>
          <w:color w:val="806000" w:themeColor="accent4" w:themeShade="80"/>
          <w:szCs w:val="21"/>
        </w:rPr>
      </w:pPr>
      <w:r w:rsidRPr="008458FA">
        <w:rPr>
          <w:rFonts w:ascii="Calibri" w:eastAsia="黑体" w:hAnsi="Calibri"/>
          <w:color w:val="806000" w:themeColor="accent4" w:themeShade="80"/>
          <w:szCs w:val="21"/>
        </w:rPr>
        <w:t>Start</w:t>
      </w:r>
      <w:r w:rsidRPr="008458FA">
        <w:rPr>
          <w:rFonts w:ascii="Calibri" w:eastAsia="黑体" w:hAnsi="Calibri"/>
          <w:color w:val="806000" w:themeColor="accent4" w:themeShade="80"/>
          <w:szCs w:val="21"/>
        </w:rPr>
        <w:t>项目</w:t>
      </w:r>
    </w:p>
    <w:p w14:paraId="6438F185" w14:textId="77777777" w:rsidR="008458FA" w:rsidRPr="008458FA" w:rsidRDefault="008458FA" w:rsidP="008458FA">
      <w:pPr>
        <w:spacing w:line="360" w:lineRule="exact"/>
        <w:ind w:firstLineChars="200" w:firstLine="420"/>
        <w:rPr>
          <w:rFonts w:ascii="Calibri" w:eastAsia="黑体" w:hAnsi="Calibri"/>
          <w:szCs w:val="21"/>
        </w:rPr>
      </w:pPr>
      <w:r w:rsidRPr="008458FA">
        <w:rPr>
          <w:rFonts w:ascii="Calibri" w:eastAsia="黑体" w:hAnsi="Calibri" w:hint="eastAsia"/>
          <w:szCs w:val="21"/>
        </w:rPr>
        <w:t>学生每学期可以在</w:t>
      </w:r>
      <w:r w:rsidRPr="008458FA">
        <w:rPr>
          <w:rFonts w:ascii="Calibri" w:eastAsia="黑体" w:hAnsi="Calibri"/>
          <w:szCs w:val="21"/>
        </w:rPr>
        <w:t>UCB</w:t>
      </w:r>
      <w:r w:rsidRPr="008458FA">
        <w:rPr>
          <w:rFonts w:ascii="Calibri" w:eastAsia="黑体" w:hAnsi="Calibri"/>
          <w:szCs w:val="21"/>
        </w:rPr>
        <w:t>的课程库里选修</w:t>
      </w:r>
      <w:r w:rsidRPr="008458FA">
        <w:rPr>
          <w:rFonts w:ascii="Calibri" w:eastAsia="黑体" w:hAnsi="Calibri"/>
          <w:szCs w:val="21"/>
        </w:rPr>
        <w:t>12</w:t>
      </w:r>
      <w:r w:rsidRPr="008458FA">
        <w:rPr>
          <w:rFonts w:ascii="Calibri" w:eastAsia="黑体" w:hAnsi="Calibri"/>
          <w:szCs w:val="21"/>
        </w:rPr>
        <w:t>学分的课程。其中：</w:t>
      </w:r>
    </w:p>
    <w:p w14:paraId="779679DE" w14:textId="77777777" w:rsidR="008458FA" w:rsidRPr="008458FA" w:rsidRDefault="008458FA" w:rsidP="008458FA">
      <w:pPr>
        <w:pStyle w:val="a3"/>
        <w:numPr>
          <w:ilvl w:val="0"/>
          <w:numId w:val="36"/>
        </w:numPr>
        <w:spacing w:line="360" w:lineRule="exact"/>
        <w:ind w:firstLineChars="0"/>
        <w:rPr>
          <w:rFonts w:ascii="Calibri" w:eastAsia="黑体" w:hAnsi="Calibri"/>
          <w:szCs w:val="21"/>
        </w:rPr>
      </w:pPr>
      <w:r w:rsidRPr="008458FA">
        <w:rPr>
          <w:rFonts w:ascii="Calibri" w:eastAsia="黑体" w:hAnsi="Calibri"/>
          <w:szCs w:val="21"/>
        </w:rPr>
        <w:t>UCB Extension</w:t>
      </w:r>
      <w:r w:rsidRPr="008458FA">
        <w:rPr>
          <w:rFonts w:ascii="Calibri" w:eastAsia="黑体" w:hAnsi="Calibri"/>
          <w:szCs w:val="21"/>
        </w:rPr>
        <w:t>课程</w:t>
      </w:r>
      <w:r w:rsidRPr="008458FA">
        <w:rPr>
          <w:rFonts w:ascii="Calibri" w:eastAsia="黑体" w:hAnsi="Calibri"/>
          <w:szCs w:val="21"/>
        </w:rPr>
        <w:t>8</w:t>
      </w:r>
      <w:r w:rsidRPr="008458FA">
        <w:rPr>
          <w:rFonts w:ascii="Calibri" w:eastAsia="黑体" w:hAnsi="Calibri"/>
          <w:szCs w:val="21"/>
        </w:rPr>
        <w:t>学分（通常为</w:t>
      </w:r>
      <w:r w:rsidRPr="008458FA">
        <w:rPr>
          <w:rFonts w:ascii="Calibri" w:eastAsia="黑体" w:hAnsi="Calibri"/>
          <w:szCs w:val="21"/>
        </w:rPr>
        <w:t>4</w:t>
      </w:r>
      <w:r w:rsidRPr="008458FA">
        <w:rPr>
          <w:rFonts w:ascii="Calibri" w:eastAsia="黑体" w:hAnsi="Calibri"/>
          <w:szCs w:val="21"/>
        </w:rPr>
        <w:t>门课），建议选修语言强化类课程。</w:t>
      </w:r>
    </w:p>
    <w:p w14:paraId="62CE31D5" w14:textId="77777777" w:rsidR="008458FA" w:rsidRPr="008458FA" w:rsidRDefault="008458FA" w:rsidP="008458FA">
      <w:pPr>
        <w:pStyle w:val="a3"/>
        <w:numPr>
          <w:ilvl w:val="0"/>
          <w:numId w:val="36"/>
        </w:numPr>
        <w:spacing w:line="360" w:lineRule="exact"/>
        <w:ind w:firstLineChars="0"/>
        <w:rPr>
          <w:rFonts w:ascii="Calibri" w:eastAsia="黑体" w:hAnsi="Calibri"/>
          <w:szCs w:val="21"/>
        </w:rPr>
      </w:pPr>
      <w:r w:rsidRPr="008458FA">
        <w:rPr>
          <w:rFonts w:ascii="Calibri" w:eastAsia="黑体" w:hAnsi="Calibri"/>
          <w:szCs w:val="21"/>
        </w:rPr>
        <w:t>UCB</w:t>
      </w:r>
      <w:r w:rsidRPr="008458FA">
        <w:rPr>
          <w:rFonts w:ascii="Calibri" w:eastAsia="黑体" w:hAnsi="Calibri"/>
          <w:szCs w:val="21"/>
        </w:rPr>
        <w:t>课程</w:t>
      </w:r>
      <w:r w:rsidRPr="008458FA">
        <w:rPr>
          <w:rFonts w:ascii="Calibri" w:eastAsia="黑体" w:hAnsi="Calibri"/>
          <w:szCs w:val="21"/>
        </w:rPr>
        <w:t>4</w:t>
      </w:r>
      <w:r w:rsidRPr="008458FA">
        <w:rPr>
          <w:rFonts w:ascii="Calibri" w:eastAsia="黑体" w:hAnsi="Calibri"/>
          <w:szCs w:val="21"/>
        </w:rPr>
        <w:t>学分（通常为</w:t>
      </w:r>
      <w:r w:rsidRPr="008458FA">
        <w:rPr>
          <w:rFonts w:ascii="Calibri" w:eastAsia="黑体" w:hAnsi="Calibri"/>
          <w:szCs w:val="21"/>
        </w:rPr>
        <w:t>1-2</w:t>
      </w:r>
      <w:r w:rsidRPr="008458FA">
        <w:rPr>
          <w:rFonts w:ascii="Calibri" w:eastAsia="黑体" w:hAnsi="Calibri"/>
          <w:szCs w:val="21"/>
        </w:rPr>
        <w:t>门课），</w:t>
      </w:r>
      <w:r w:rsidRPr="008458FA">
        <w:rPr>
          <w:rFonts w:ascii="Calibri" w:eastAsia="黑体" w:hAnsi="Calibri"/>
          <w:szCs w:val="21"/>
        </w:rPr>
        <w:t>STEM</w:t>
      </w:r>
      <w:r w:rsidRPr="008458FA">
        <w:rPr>
          <w:rFonts w:ascii="Calibri" w:eastAsia="黑体" w:hAnsi="Calibri"/>
          <w:szCs w:val="21"/>
        </w:rPr>
        <w:t>类课程、商学院课程选修难度较大，法学院课程不可选。</w:t>
      </w:r>
    </w:p>
    <w:p w14:paraId="1B5A9FB5" w14:textId="77777777" w:rsidR="008458FA" w:rsidRPr="008458FA" w:rsidRDefault="008458FA" w:rsidP="008458FA">
      <w:pPr>
        <w:spacing w:line="360" w:lineRule="exact"/>
        <w:jc w:val="left"/>
        <w:rPr>
          <w:rFonts w:ascii="Calibri" w:eastAsia="黑体" w:hAnsi="Calibri"/>
          <w:szCs w:val="21"/>
        </w:rPr>
      </w:pPr>
    </w:p>
    <w:p w14:paraId="260A32D9" w14:textId="45E518E7" w:rsidR="006A7A6E" w:rsidRDefault="008458FA" w:rsidP="008458FA">
      <w:pPr>
        <w:spacing w:line="360" w:lineRule="exact"/>
        <w:ind w:firstLineChars="200" w:firstLine="400"/>
        <w:rPr>
          <w:rFonts w:ascii="Calibri" w:eastAsia="黑体" w:hAnsi="Calibri"/>
          <w:sz w:val="20"/>
          <w:szCs w:val="21"/>
        </w:rPr>
      </w:pPr>
      <w:r w:rsidRPr="008458FA">
        <w:rPr>
          <w:rFonts w:ascii="Calibri" w:eastAsia="黑体" w:hAnsi="Calibri"/>
          <w:sz w:val="20"/>
          <w:szCs w:val="21"/>
        </w:rPr>
        <w:t>*</w:t>
      </w:r>
      <w:r w:rsidRPr="008458FA">
        <w:rPr>
          <w:rFonts w:ascii="Calibri" w:eastAsia="黑体" w:hAnsi="Calibri"/>
          <w:sz w:val="20"/>
          <w:szCs w:val="21"/>
        </w:rPr>
        <w:t>加州大学伯克利分校有较强的选课自由度，学生在入学后仍有较长时间可以换课。课程考试或评分大多较为严格，请学生们珍惜学习机会。</w:t>
      </w:r>
    </w:p>
    <w:p w14:paraId="00F92E30" w14:textId="726D99DD" w:rsidR="008458FA" w:rsidRDefault="008458FA">
      <w:pPr>
        <w:widowControl/>
        <w:jc w:val="left"/>
        <w:rPr>
          <w:rFonts w:ascii="Calibri" w:eastAsia="黑体" w:hAnsi="Calibri"/>
          <w:sz w:val="20"/>
          <w:szCs w:val="21"/>
        </w:rPr>
      </w:pPr>
      <w:r>
        <w:rPr>
          <w:rFonts w:ascii="Calibri" w:eastAsia="黑体" w:hAnsi="Calibri"/>
          <w:sz w:val="20"/>
          <w:szCs w:val="21"/>
        </w:rPr>
        <w:br w:type="page"/>
      </w:r>
    </w:p>
    <w:p w14:paraId="37FE31AC" w14:textId="491F3D22" w:rsidR="008458FA" w:rsidRDefault="008458FA" w:rsidP="008458FA">
      <w:pPr>
        <w:pStyle w:val="1"/>
        <w:numPr>
          <w:ilvl w:val="0"/>
          <w:numId w:val="17"/>
        </w:numPr>
        <w:spacing w:before="0" w:after="0" w:line="240" w:lineRule="auto"/>
        <w:rPr>
          <w:rFonts w:ascii="Calibri" w:eastAsia="黑体" w:hAnsi="Calibri"/>
          <w:b w:val="0"/>
          <w:color w:val="404040" w:themeColor="text1" w:themeTint="BF"/>
          <w:sz w:val="32"/>
          <w:szCs w:val="30"/>
        </w:rPr>
      </w:pPr>
      <w:bookmarkStart w:id="14" w:name="_Toc1031404"/>
      <w:r w:rsidRPr="006F1943">
        <w:rPr>
          <w:rFonts w:ascii="Calibri" w:eastAsia="黑体" w:hAnsi="Calibri"/>
          <w:b w:val="0"/>
          <w:color w:val="404040" w:themeColor="text1" w:themeTint="BF"/>
          <w:sz w:val="32"/>
          <w:szCs w:val="30"/>
        </w:rPr>
        <w:lastRenderedPageBreak/>
        <w:t>附件</w:t>
      </w:r>
      <w:r>
        <w:rPr>
          <w:rFonts w:ascii="Calibri" w:eastAsia="黑体" w:hAnsi="Calibri"/>
          <w:b w:val="0"/>
          <w:color w:val="404040" w:themeColor="text1" w:themeTint="BF"/>
          <w:sz w:val="32"/>
          <w:szCs w:val="30"/>
        </w:rPr>
        <w:t>2</w:t>
      </w:r>
      <w:r w:rsidRPr="006F1943">
        <w:rPr>
          <w:rFonts w:ascii="Calibri" w:eastAsia="黑体" w:hAnsi="Calibri"/>
          <w:b w:val="0"/>
          <w:color w:val="404040" w:themeColor="text1" w:themeTint="BF"/>
          <w:sz w:val="32"/>
          <w:szCs w:val="30"/>
        </w:rPr>
        <w:t>·</w:t>
      </w:r>
      <w:r w:rsidRPr="008458FA">
        <w:rPr>
          <w:rFonts w:ascii="Calibri" w:eastAsia="黑体" w:hAnsi="Calibri" w:hint="eastAsia"/>
          <w:b w:val="0"/>
          <w:color w:val="404040" w:themeColor="text1" w:themeTint="BF"/>
          <w:sz w:val="32"/>
          <w:szCs w:val="30"/>
        </w:rPr>
        <w:t>课程说明</w:t>
      </w:r>
      <w:r>
        <w:rPr>
          <w:rFonts w:ascii="Calibri" w:eastAsia="黑体" w:hAnsi="Calibri" w:hint="eastAsia"/>
          <w:b w:val="0"/>
          <w:color w:val="404040" w:themeColor="text1" w:themeTint="BF"/>
          <w:sz w:val="32"/>
          <w:szCs w:val="30"/>
        </w:rPr>
        <w:t>（</w:t>
      </w:r>
      <w:r>
        <w:rPr>
          <w:rFonts w:ascii="Calibri" w:eastAsia="黑体" w:hAnsi="Calibri" w:hint="eastAsia"/>
          <w:b w:val="0"/>
          <w:color w:val="404040" w:themeColor="text1" w:themeTint="BF"/>
          <w:sz w:val="32"/>
          <w:szCs w:val="30"/>
        </w:rPr>
        <w:t>HAAS</w:t>
      </w:r>
      <w:r>
        <w:rPr>
          <w:rFonts w:ascii="Calibri" w:eastAsia="黑体" w:hAnsi="Calibri" w:hint="eastAsia"/>
          <w:b w:val="0"/>
          <w:color w:val="404040" w:themeColor="text1" w:themeTint="BF"/>
          <w:sz w:val="32"/>
          <w:szCs w:val="30"/>
        </w:rPr>
        <w:t>）</w:t>
      </w:r>
      <w:r w:rsidRPr="006F1943">
        <w:rPr>
          <w:rFonts w:ascii="Calibri" w:eastAsia="黑体" w:hAnsi="Calibri" w:hint="eastAsia"/>
          <w:b w:val="0"/>
          <w:color w:val="404040" w:themeColor="text1" w:themeTint="BF"/>
          <w:sz w:val="32"/>
          <w:szCs w:val="30"/>
        </w:rPr>
        <w:t>|</w:t>
      </w:r>
      <w:r>
        <w:rPr>
          <w:rFonts w:ascii="Calibri" w:eastAsia="黑体" w:hAnsi="Calibri" w:hint="eastAsia"/>
          <w:b w:val="0"/>
          <w:color w:val="404040" w:themeColor="text1" w:themeTint="BF"/>
          <w:sz w:val="32"/>
          <w:szCs w:val="30"/>
        </w:rPr>
        <w:t>Instruction</w:t>
      </w:r>
      <w:r>
        <w:rPr>
          <w:rFonts w:ascii="Calibri" w:eastAsia="黑体" w:hAnsi="Calibri"/>
          <w:b w:val="0"/>
          <w:color w:val="404040" w:themeColor="text1" w:themeTint="BF"/>
          <w:sz w:val="32"/>
          <w:szCs w:val="30"/>
        </w:rPr>
        <w:t xml:space="preserve"> </w:t>
      </w:r>
      <w:r>
        <w:rPr>
          <w:rFonts w:ascii="Calibri" w:eastAsia="黑体" w:hAnsi="Calibri" w:hint="eastAsia"/>
          <w:b w:val="0"/>
          <w:color w:val="404040" w:themeColor="text1" w:themeTint="BF"/>
          <w:sz w:val="32"/>
          <w:szCs w:val="30"/>
        </w:rPr>
        <w:t>to</w:t>
      </w:r>
      <w:r>
        <w:rPr>
          <w:rFonts w:ascii="Calibri" w:eastAsia="黑体" w:hAnsi="Calibri"/>
          <w:b w:val="0"/>
          <w:color w:val="404040" w:themeColor="text1" w:themeTint="BF"/>
          <w:sz w:val="32"/>
          <w:szCs w:val="30"/>
        </w:rPr>
        <w:t xml:space="preserve"> </w:t>
      </w:r>
      <w:r>
        <w:rPr>
          <w:rFonts w:ascii="Calibri" w:eastAsia="黑体" w:hAnsi="Calibri" w:hint="eastAsia"/>
          <w:b w:val="0"/>
          <w:color w:val="404040" w:themeColor="text1" w:themeTint="BF"/>
          <w:sz w:val="32"/>
          <w:szCs w:val="30"/>
        </w:rPr>
        <w:t>HAAS</w:t>
      </w:r>
      <w:bookmarkEnd w:id="14"/>
    </w:p>
    <w:p w14:paraId="0AE90CED" w14:textId="77777777" w:rsidR="008458FA" w:rsidRDefault="008458FA" w:rsidP="008458FA">
      <w:pPr>
        <w:spacing w:line="360" w:lineRule="exact"/>
        <w:ind w:firstLineChars="200" w:firstLine="422"/>
        <w:jc w:val="left"/>
        <w:rPr>
          <w:rFonts w:ascii="Calibri" w:eastAsia="黑体" w:hAnsi="Calibri"/>
          <w:b/>
          <w:szCs w:val="21"/>
        </w:rPr>
      </w:pPr>
    </w:p>
    <w:p w14:paraId="79492816" w14:textId="4EE6E4EC" w:rsidR="008458FA" w:rsidRPr="008458FA" w:rsidRDefault="008458FA" w:rsidP="008458FA">
      <w:pPr>
        <w:spacing w:line="360" w:lineRule="exact"/>
        <w:ind w:firstLineChars="200" w:firstLine="422"/>
        <w:jc w:val="left"/>
        <w:rPr>
          <w:rFonts w:ascii="Calibri" w:eastAsia="黑体" w:hAnsi="Calibri"/>
          <w:b/>
          <w:color w:val="1F3864" w:themeColor="accent5" w:themeShade="80"/>
          <w:szCs w:val="21"/>
        </w:rPr>
      </w:pPr>
      <w:r w:rsidRPr="008458FA">
        <w:rPr>
          <w:rFonts w:ascii="Calibri" w:eastAsia="黑体" w:hAnsi="Calibri" w:hint="eastAsia"/>
          <w:b/>
          <w:color w:val="1F3864" w:themeColor="accent5" w:themeShade="80"/>
          <w:szCs w:val="21"/>
        </w:rPr>
        <w:t>核心课程（必修，</w:t>
      </w:r>
      <w:r w:rsidRPr="008458FA">
        <w:rPr>
          <w:rFonts w:ascii="Calibri" w:eastAsia="黑体" w:hAnsi="Calibri"/>
          <w:b/>
          <w:color w:val="1F3864" w:themeColor="accent5" w:themeShade="80"/>
          <w:szCs w:val="21"/>
        </w:rPr>
        <w:t>3</w:t>
      </w:r>
      <w:r w:rsidRPr="008458FA">
        <w:rPr>
          <w:rFonts w:ascii="Calibri" w:eastAsia="黑体" w:hAnsi="Calibri"/>
          <w:b/>
          <w:color w:val="1F3864" w:themeColor="accent5" w:themeShade="80"/>
          <w:szCs w:val="21"/>
        </w:rPr>
        <w:t>门共</w:t>
      </w:r>
      <w:r w:rsidRPr="008458FA">
        <w:rPr>
          <w:rFonts w:ascii="Calibri" w:eastAsia="黑体" w:hAnsi="Calibri"/>
          <w:b/>
          <w:color w:val="1F3864" w:themeColor="accent5" w:themeShade="80"/>
          <w:szCs w:val="21"/>
        </w:rPr>
        <w:t>5</w:t>
      </w:r>
      <w:r w:rsidRPr="008458FA">
        <w:rPr>
          <w:rFonts w:ascii="Calibri" w:eastAsia="黑体" w:hAnsi="Calibri"/>
          <w:b/>
          <w:color w:val="1F3864" w:themeColor="accent5" w:themeShade="80"/>
          <w:szCs w:val="21"/>
        </w:rPr>
        <w:t>学分）</w:t>
      </w:r>
    </w:p>
    <w:p w14:paraId="0693BEFE" w14:textId="77777777" w:rsidR="008458FA" w:rsidRPr="008458FA" w:rsidRDefault="008458FA" w:rsidP="008458FA">
      <w:pPr>
        <w:pStyle w:val="a3"/>
        <w:numPr>
          <w:ilvl w:val="0"/>
          <w:numId w:val="37"/>
        </w:numPr>
        <w:spacing w:line="360" w:lineRule="exact"/>
        <w:ind w:firstLineChars="0"/>
        <w:rPr>
          <w:rFonts w:ascii="Calibri" w:eastAsia="黑体" w:hAnsi="Calibri"/>
          <w:color w:val="806000" w:themeColor="accent4" w:themeShade="80"/>
          <w:szCs w:val="21"/>
        </w:rPr>
      </w:pPr>
      <w:r w:rsidRPr="008458FA">
        <w:rPr>
          <w:rFonts w:ascii="Calibri" w:eastAsia="黑体" w:hAnsi="Calibri"/>
          <w:color w:val="806000" w:themeColor="accent4" w:themeShade="80"/>
          <w:szCs w:val="21"/>
        </w:rPr>
        <w:t xml:space="preserve">FUNDAMENTALS OF DESIGN THINKING </w:t>
      </w:r>
      <w:r w:rsidRPr="008458FA">
        <w:rPr>
          <w:rFonts w:ascii="Calibri" w:eastAsia="黑体" w:hAnsi="Calibri"/>
          <w:color w:val="806000" w:themeColor="accent4" w:themeShade="80"/>
          <w:szCs w:val="21"/>
        </w:rPr>
        <w:t>设计思维基础（</w:t>
      </w:r>
      <w:r w:rsidRPr="008458FA">
        <w:rPr>
          <w:rFonts w:ascii="Calibri" w:eastAsia="黑体" w:hAnsi="Calibri"/>
          <w:color w:val="806000" w:themeColor="accent4" w:themeShade="80"/>
          <w:szCs w:val="21"/>
        </w:rPr>
        <w:t>1</w:t>
      </w:r>
      <w:r w:rsidRPr="008458FA">
        <w:rPr>
          <w:rFonts w:ascii="Calibri" w:eastAsia="黑体" w:hAnsi="Calibri"/>
          <w:color w:val="806000" w:themeColor="accent4" w:themeShade="80"/>
          <w:szCs w:val="21"/>
        </w:rPr>
        <w:t>学分）</w:t>
      </w:r>
    </w:p>
    <w:p w14:paraId="6D12D86F" w14:textId="77777777" w:rsidR="008458FA" w:rsidRPr="008458FA" w:rsidRDefault="008458FA" w:rsidP="008458FA">
      <w:pPr>
        <w:spacing w:line="360" w:lineRule="exact"/>
        <w:ind w:firstLineChars="200" w:firstLine="420"/>
        <w:rPr>
          <w:rFonts w:ascii="Calibri" w:eastAsia="黑体" w:hAnsi="Calibri"/>
          <w:szCs w:val="21"/>
        </w:rPr>
      </w:pPr>
      <w:r w:rsidRPr="008458FA">
        <w:rPr>
          <w:rFonts w:ascii="Calibri" w:eastAsia="黑体" w:hAnsi="Calibri"/>
          <w:szCs w:val="21"/>
        </w:rPr>
        <w:t>Through in-depth reading and class discussions, get an introduction to a set of tools that will help you frame and solve problems in the future. Taken from design thinking and systems thinking, you focus on these five areas: observing and noticing, framing and re-framing, imagining and designing, making and experimenting, and storytelling.</w:t>
      </w:r>
    </w:p>
    <w:p w14:paraId="07060314" w14:textId="77777777" w:rsidR="008458FA" w:rsidRPr="008458FA" w:rsidRDefault="008458FA" w:rsidP="008458FA">
      <w:pPr>
        <w:spacing w:line="360" w:lineRule="exact"/>
        <w:ind w:firstLineChars="200" w:firstLine="420"/>
        <w:rPr>
          <w:rFonts w:ascii="Calibri" w:eastAsia="黑体" w:hAnsi="Calibri"/>
          <w:szCs w:val="21"/>
        </w:rPr>
      </w:pPr>
    </w:p>
    <w:p w14:paraId="0CB0C759" w14:textId="77777777" w:rsidR="008458FA" w:rsidRPr="008458FA" w:rsidRDefault="008458FA" w:rsidP="008458FA">
      <w:pPr>
        <w:pStyle w:val="a3"/>
        <w:numPr>
          <w:ilvl w:val="0"/>
          <w:numId w:val="37"/>
        </w:numPr>
        <w:spacing w:line="360" w:lineRule="exact"/>
        <w:ind w:firstLineChars="0"/>
        <w:rPr>
          <w:rFonts w:ascii="Calibri" w:eastAsia="黑体" w:hAnsi="Calibri"/>
          <w:color w:val="806000" w:themeColor="accent4" w:themeShade="80"/>
          <w:sz w:val="20"/>
          <w:szCs w:val="21"/>
        </w:rPr>
      </w:pPr>
      <w:r w:rsidRPr="008458FA">
        <w:rPr>
          <w:rFonts w:ascii="Calibri" w:eastAsia="黑体" w:hAnsi="Calibri"/>
          <w:color w:val="806000" w:themeColor="accent4" w:themeShade="80"/>
          <w:sz w:val="20"/>
          <w:szCs w:val="21"/>
        </w:rPr>
        <w:t xml:space="preserve">OPPORTUNITY RECOGNITION: TECHNOLOGY AND ENTREPRENEURSHIP IN SILICON VALLEY </w:t>
      </w:r>
      <w:r w:rsidRPr="008458FA">
        <w:rPr>
          <w:rFonts w:ascii="Calibri" w:eastAsia="黑体" w:hAnsi="Calibri"/>
          <w:color w:val="806000" w:themeColor="accent4" w:themeShade="80"/>
          <w:sz w:val="20"/>
          <w:szCs w:val="21"/>
        </w:rPr>
        <w:t>机会识别（</w:t>
      </w:r>
      <w:r w:rsidRPr="008458FA">
        <w:rPr>
          <w:rFonts w:ascii="Calibri" w:eastAsia="黑体" w:hAnsi="Calibri"/>
          <w:color w:val="806000" w:themeColor="accent4" w:themeShade="80"/>
          <w:sz w:val="20"/>
          <w:szCs w:val="21"/>
        </w:rPr>
        <w:t>3</w:t>
      </w:r>
      <w:r w:rsidRPr="008458FA">
        <w:rPr>
          <w:rFonts w:ascii="Calibri" w:eastAsia="黑体" w:hAnsi="Calibri"/>
          <w:color w:val="806000" w:themeColor="accent4" w:themeShade="80"/>
          <w:sz w:val="20"/>
          <w:szCs w:val="21"/>
        </w:rPr>
        <w:t>学分）</w:t>
      </w:r>
    </w:p>
    <w:p w14:paraId="74DC53D5" w14:textId="77777777" w:rsidR="008458FA" w:rsidRPr="008458FA" w:rsidRDefault="008458FA" w:rsidP="008458FA">
      <w:pPr>
        <w:spacing w:line="360" w:lineRule="exact"/>
        <w:ind w:firstLineChars="200" w:firstLine="420"/>
        <w:rPr>
          <w:rFonts w:ascii="Calibri" w:eastAsia="黑体" w:hAnsi="Calibri"/>
          <w:szCs w:val="21"/>
        </w:rPr>
      </w:pPr>
      <w:r w:rsidRPr="008458FA">
        <w:rPr>
          <w:rFonts w:ascii="Calibri" w:eastAsia="黑体" w:hAnsi="Calibri"/>
          <w:szCs w:val="21"/>
        </w:rPr>
        <w:t>Gain the core skills needed to identify opportunities that can lead to successful, entrepreneurial high-technology ventures, regardless of your "home" skill set (technical or managerial). Take an in-depth examination of the most successful approaches for entrepreneurial companies as a function of markets and technologies. Emphasis is placed on the special requirements for creating and executing strategy in a setting of rapid technological change and limited resources. This course is particularly suited for those who anticipate founding or operating technology companies.</w:t>
      </w:r>
    </w:p>
    <w:p w14:paraId="4388FC8D" w14:textId="77777777" w:rsidR="008458FA" w:rsidRPr="008458FA" w:rsidRDefault="008458FA" w:rsidP="008458FA">
      <w:pPr>
        <w:spacing w:line="360" w:lineRule="exact"/>
        <w:ind w:firstLineChars="200" w:firstLine="420"/>
        <w:rPr>
          <w:rFonts w:ascii="Calibri" w:eastAsia="黑体" w:hAnsi="Calibri"/>
          <w:szCs w:val="21"/>
        </w:rPr>
      </w:pPr>
    </w:p>
    <w:p w14:paraId="794D95E5" w14:textId="77777777" w:rsidR="008458FA" w:rsidRPr="008458FA" w:rsidRDefault="008458FA" w:rsidP="008458FA">
      <w:pPr>
        <w:pStyle w:val="a3"/>
        <w:numPr>
          <w:ilvl w:val="0"/>
          <w:numId w:val="37"/>
        </w:numPr>
        <w:spacing w:line="360" w:lineRule="exact"/>
        <w:ind w:firstLineChars="0"/>
        <w:rPr>
          <w:rFonts w:ascii="Calibri" w:eastAsia="黑体" w:hAnsi="Calibri"/>
          <w:color w:val="806000" w:themeColor="accent4" w:themeShade="80"/>
          <w:szCs w:val="21"/>
        </w:rPr>
      </w:pPr>
      <w:r w:rsidRPr="008458FA">
        <w:rPr>
          <w:rFonts w:ascii="Calibri" w:eastAsia="黑体" w:hAnsi="Calibri"/>
          <w:color w:val="806000" w:themeColor="accent4" w:themeShade="80"/>
          <w:szCs w:val="21"/>
        </w:rPr>
        <w:t xml:space="preserve">THRIVING AT HAAS AND BEYOND </w:t>
      </w:r>
      <w:r w:rsidRPr="008458FA">
        <w:rPr>
          <w:rFonts w:ascii="Calibri" w:eastAsia="黑体" w:hAnsi="Calibri"/>
          <w:color w:val="806000" w:themeColor="accent4" w:themeShade="80"/>
          <w:szCs w:val="21"/>
        </w:rPr>
        <w:t>在</w:t>
      </w:r>
      <w:r w:rsidRPr="008458FA">
        <w:rPr>
          <w:rFonts w:ascii="Calibri" w:eastAsia="黑体" w:hAnsi="Calibri"/>
          <w:color w:val="806000" w:themeColor="accent4" w:themeShade="80"/>
          <w:szCs w:val="21"/>
        </w:rPr>
        <w:t>HAAS</w:t>
      </w:r>
      <w:r w:rsidRPr="008458FA">
        <w:rPr>
          <w:rFonts w:ascii="Calibri" w:eastAsia="黑体" w:hAnsi="Calibri"/>
          <w:color w:val="806000" w:themeColor="accent4" w:themeShade="80"/>
          <w:szCs w:val="21"/>
        </w:rPr>
        <w:t>与未来的学业中蓬勃发展（</w:t>
      </w:r>
      <w:r w:rsidRPr="008458FA">
        <w:rPr>
          <w:rFonts w:ascii="Calibri" w:eastAsia="黑体" w:hAnsi="Calibri"/>
          <w:color w:val="806000" w:themeColor="accent4" w:themeShade="80"/>
          <w:szCs w:val="21"/>
        </w:rPr>
        <w:t>1</w:t>
      </w:r>
      <w:r w:rsidRPr="008458FA">
        <w:rPr>
          <w:rFonts w:ascii="Calibri" w:eastAsia="黑体" w:hAnsi="Calibri"/>
          <w:color w:val="806000" w:themeColor="accent4" w:themeShade="80"/>
          <w:szCs w:val="21"/>
        </w:rPr>
        <w:t>学分）</w:t>
      </w:r>
    </w:p>
    <w:p w14:paraId="307C68E1" w14:textId="77777777" w:rsidR="008458FA" w:rsidRPr="008458FA" w:rsidRDefault="008458FA" w:rsidP="008458FA">
      <w:pPr>
        <w:spacing w:line="360" w:lineRule="exact"/>
        <w:ind w:firstLineChars="200" w:firstLine="420"/>
        <w:rPr>
          <w:rFonts w:ascii="Calibri" w:eastAsia="黑体" w:hAnsi="Calibri"/>
          <w:szCs w:val="21"/>
        </w:rPr>
      </w:pPr>
      <w:r w:rsidRPr="008458FA">
        <w:rPr>
          <w:rFonts w:ascii="Calibri" w:eastAsia="黑体" w:hAnsi="Calibri"/>
          <w:szCs w:val="21"/>
        </w:rPr>
        <w:t>This course is a combination of class time, one-on-one coaching sessions and company site visits. Class time focuses on these three aspects of your learning: Academic Success at Haas, Beyond a Bachelor Degree and Professional Achievement. One-on-one coaching provides highly individualized support to discuss your classroom expectations, applying to graduate school, managing life in Berkeley and launching your career. Site visits give you an up-close experience with some of the world's most innovative and impactful companies so that you can connect classroom learning with real-time.</w:t>
      </w:r>
    </w:p>
    <w:p w14:paraId="2FD04ECA" w14:textId="77777777" w:rsidR="008458FA" w:rsidRPr="008458FA" w:rsidRDefault="008458FA" w:rsidP="008458FA">
      <w:pPr>
        <w:spacing w:line="360" w:lineRule="exact"/>
        <w:ind w:firstLineChars="200" w:firstLine="420"/>
        <w:rPr>
          <w:rFonts w:ascii="Calibri" w:eastAsia="黑体" w:hAnsi="Calibri"/>
          <w:szCs w:val="21"/>
        </w:rPr>
      </w:pPr>
    </w:p>
    <w:p w14:paraId="656B670F" w14:textId="77777777" w:rsidR="008458FA" w:rsidRPr="008458FA" w:rsidRDefault="008458FA" w:rsidP="008458FA">
      <w:pPr>
        <w:spacing w:line="360" w:lineRule="exact"/>
        <w:ind w:firstLineChars="200" w:firstLine="422"/>
        <w:jc w:val="left"/>
        <w:rPr>
          <w:rFonts w:ascii="Calibri" w:eastAsia="黑体" w:hAnsi="Calibri"/>
          <w:b/>
          <w:color w:val="1F3864" w:themeColor="accent5" w:themeShade="80"/>
          <w:szCs w:val="21"/>
        </w:rPr>
      </w:pPr>
      <w:r w:rsidRPr="008458FA">
        <w:rPr>
          <w:rFonts w:ascii="Calibri" w:eastAsia="黑体" w:hAnsi="Calibri" w:hint="eastAsia"/>
          <w:b/>
          <w:color w:val="1F3864" w:themeColor="accent5" w:themeShade="80"/>
          <w:szCs w:val="21"/>
        </w:rPr>
        <w:t>选修课程（可根据自身能力、兴趣选择</w:t>
      </w:r>
      <w:r w:rsidRPr="008458FA">
        <w:rPr>
          <w:rFonts w:ascii="Calibri" w:eastAsia="黑体" w:hAnsi="Calibri"/>
          <w:b/>
          <w:color w:val="1F3864" w:themeColor="accent5" w:themeShade="80"/>
          <w:szCs w:val="21"/>
        </w:rPr>
        <w:t>2</w:t>
      </w:r>
      <w:r w:rsidRPr="008458FA">
        <w:rPr>
          <w:rFonts w:ascii="Calibri" w:eastAsia="黑体" w:hAnsi="Calibri"/>
          <w:b/>
          <w:color w:val="1F3864" w:themeColor="accent5" w:themeShade="80"/>
          <w:szCs w:val="21"/>
        </w:rPr>
        <w:t>门进行学习）</w:t>
      </w:r>
    </w:p>
    <w:p w14:paraId="645D95D2" w14:textId="77777777" w:rsidR="008458FA" w:rsidRPr="008458FA" w:rsidRDefault="008458FA" w:rsidP="008458FA">
      <w:pPr>
        <w:pStyle w:val="a3"/>
        <w:numPr>
          <w:ilvl w:val="0"/>
          <w:numId w:val="38"/>
        </w:numPr>
        <w:spacing w:line="360" w:lineRule="exact"/>
        <w:ind w:firstLineChars="0"/>
        <w:rPr>
          <w:rFonts w:ascii="Calibri" w:eastAsia="黑体" w:hAnsi="Calibri"/>
          <w:szCs w:val="21"/>
        </w:rPr>
      </w:pPr>
      <w:r w:rsidRPr="008458FA">
        <w:rPr>
          <w:rFonts w:ascii="Calibri" w:eastAsia="黑体" w:hAnsi="Calibri"/>
          <w:szCs w:val="21"/>
        </w:rPr>
        <w:t>Marketing</w:t>
      </w:r>
      <w:r w:rsidRPr="008458FA">
        <w:rPr>
          <w:rFonts w:ascii="Calibri" w:eastAsia="黑体" w:hAnsi="Calibri"/>
          <w:szCs w:val="21"/>
        </w:rPr>
        <w:t>（</w:t>
      </w:r>
      <w:r w:rsidRPr="008458FA">
        <w:rPr>
          <w:rFonts w:ascii="Calibri" w:eastAsia="黑体" w:hAnsi="Calibri"/>
          <w:szCs w:val="21"/>
        </w:rPr>
        <w:t>3</w:t>
      </w:r>
      <w:r w:rsidRPr="008458FA">
        <w:rPr>
          <w:rFonts w:ascii="Calibri" w:eastAsia="黑体" w:hAnsi="Calibri"/>
          <w:szCs w:val="21"/>
        </w:rPr>
        <w:t>学分）</w:t>
      </w:r>
    </w:p>
    <w:p w14:paraId="75497E4A" w14:textId="77777777" w:rsidR="008458FA" w:rsidRPr="008458FA" w:rsidRDefault="008458FA" w:rsidP="008458FA">
      <w:pPr>
        <w:pStyle w:val="a3"/>
        <w:numPr>
          <w:ilvl w:val="0"/>
          <w:numId w:val="38"/>
        </w:numPr>
        <w:spacing w:line="360" w:lineRule="exact"/>
        <w:ind w:firstLineChars="0"/>
        <w:rPr>
          <w:rFonts w:ascii="Calibri" w:eastAsia="黑体" w:hAnsi="Calibri"/>
          <w:szCs w:val="21"/>
        </w:rPr>
      </w:pPr>
      <w:r w:rsidRPr="008458FA">
        <w:rPr>
          <w:rFonts w:ascii="Calibri" w:eastAsia="黑体" w:hAnsi="Calibri"/>
          <w:szCs w:val="21"/>
        </w:rPr>
        <w:t>Entrepreneurship Workshop for Startups</w:t>
      </w:r>
      <w:r w:rsidRPr="008458FA">
        <w:rPr>
          <w:rFonts w:ascii="Calibri" w:eastAsia="黑体" w:hAnsi="Calibri"/>
          <w:szCs w:val="21"/>
        </w:rPr>
        <w:t>（</w:t>
      </w:r>
      <w:r w:rsidRPr="008458FA">
        <w:rPr>
          <w:rFonts w:ascii="Calibri" w:eastAsia="黑体" w:hAnsi="Calibri"/>
          <w:szCs w:val="21"/>
        </w:rPr>
        <w:t>4</w:t>
      </w:r>
      <w:r w:rsidRPr="008458FA">
        <w:rPr>
          <w:rFonts w:ascii="Calibri" w:eastAsia="黑体" w:hAnsi="Calibri"/>
          <w:szCs w:val="21"/>
        </w:rPr>
        <w:t>学分）</w:t>
      </w:r>
    </w:p>
    <w:p w14:paraId="1F7ED765" w14:textId="77777777" w:rsidR="008458FA" w:rsidRPr="008458FA" w:rsidRDefault="008458FA" w:rsidP="008458FA">
      <w:pPr>
        <w:pStyle w:val="a3"/>
        <w:numPr>
          <w:ilvl w:val="0"/>
          <w:numId w:val="38"/>
        </w:numPr>
        <w:spacing w:line="360" w:lineRule="exact"/>
        <w:ind w:firstLineChars="0"/>
        <w:rPr>
          <w:rFonts w:ascii="Calibri" w:eastAsia="黑体" w:hAnsi="Calibri"/>
          <w:szCs w:val="21"/>
        </w:rPr>
      </w:pPr>
      <w:r w:rsidRPr="008458FA">
        <w:rPr>
          <w:rFonts w:ascii="Calibri" w:eastAsia="黑体" w:hAnsi="Calibri"/>
          <w:szCs w:val="21"/>
        </w:rPr>
        <w:t>Leading People</w:t>
      </w:r>
      <w:r w:rsidRPr="008458FA">
        <w:rPr>
          <w:rFonts w:ascii="Calibri" w:eastAsia="黑体" w:hAnsi="Calibri"/>
          <w:szCs w:val="21"/>
        </w:rPr>
        <w:t>（</w:t>
      </w:r>
      <w:r w:rsidRPr="008458FA">
        <w:rPr>
          <w:rFonts w:ascii="Calibri" w:eastAsia="黑体" w:hAnsi="Calibri"/>
          <w:szCs w:val="21"/>
        </w:rPr>
        <w:t>3</w:t>
      </w:r>
      <w:r w:rsidRPr="008458FA">
        <w:rPr>
          <w:rFonts w:ascii="Calibri" w:eastAsia="黑体" w:hAnsi="Calibri"/>
          <w:szCs w:val="21"/>
        </w:rPr>
        <w:t>学分）</w:t>
      </w:r>
    </w:p>
    <w:p w14:paraId="6019F091" w14:textId="77777777" w:rsidR="008458FA" w:rsidRPr="008458FA" w:rsidRDefault="008458FA" w:rsidP="008458FA">
      <w:pPr>
        <w:pStyle w:val="a3"/>
        <w:numPr>
          <w:ilvl w:val="0"/>
          <w:numId w:val="38"/>
        </w:numPr>
        <w:spacing w:line="360" w:lineRule="exact"/>
        <w:ind w:firstLineChars="0"/>
        <w:rPr>
          <w:rFonts w:ascii="Calibri" w:eastAsia="黑体" w:hAnsi="Calibri"/>
          <w:szCs w:val="21"/>
        </w:rPr>
      </w:pPr>
      <w:r w:rsidRPr="008458FA">
        <w:rPr>
          <w:rFonts w:ascii="Calibri" w:eastAsia="黑体" w:hAnsi="Calibri"/>
          <w:szCs w:val="21"/>
        </w:rPr>
        <w:t>Marketing Strategy in a World of Digital Disruption</w:t>
      </w:r>
      <w:r w:rsidRPr="008458FA">
        <w:rPr>
          <w:rFonts w:ascii="Calibri" w:eastAsia="黑体" w:hAnsi="Calibri"/>
          <w:szCs w:val="21"/>
        </w:rPr>
        <w:t>（</w:t>
      </w:r>
      <w:r w:rsidRPr="008458FA">
        <w:rPr>
          <w:rFonts w:ascii="Calibri" w:eastAsia="黑体" w:hAnsi="Calibri"/>
          <w:szCs w:val="21"/>
        </w:rPr>
        <w:t>2</w:t>
      </w:r>
      <w:r w:rsidRPr="008458FA">
        <w:rPr>
          <w:rFonts w:ascii="Calibri" w:eastAsia="黑体" w:hAnsi="Calibri"/>
          <w:szCs w:val="21"/>
        </w:rPr>
        <w:t>学分）</w:t>
      </w:r>
    </w:p>
    <w:p w14:paraId="5E2ED153" w14:textId="77777777" w:rsidR="008458FA" w:rsidRPr="008458FA" w:rsidRDefault="008458FA" w:rsidP="008458FA">
      <w:pPr>
        <w:pStyle w:val="a3"/>
        <w:numPr>
          <w:ilvl w:val="0"/>
          <w:numId w:val="38"/>
        </w:numPr>
        <w:spacing w:line="360" w:lineRule="exact"/>
        <w:ind w:firstLineChars="0"/>
        <w:rPr>
          <w:rFonts w:ascii="Calibri" w:eastAsia="黑体" w:hAnsi="Calibri"/>
          <w:szCs w:val="21"/>
        </w:rPr>
      </w:pPr>
      <w:r w:rsidRPr="008458FA">
        <w:rPr>
          <w:rFonts w:ascii="Calibri" w:eastAsia="黑体" w:hAnsi="Calibri"/>
          <w:szCs w:val="21"/>
        </w:rPr>
        <w:t>New Venture Finance</w:t>
      </w:r>
      <w:r w:rsidRPr="008458FA">
        <w:rPr>
          <w:rFonts w:ascii="Calibri" w:eastAsia="黑体" w:hAnsi="Calibri"/>
          <w:szCs w:val="21"/>
        </w:rPr>
        <w:t>（</w:t>
      </w:r>
      <w:r w:rsidRPr="008458FA">
        <w:rPr>
          <w:rFonts w:ascii="Calibri" w:eastAsia="黑体" w:hAnsi="Calibri"/>
          <w:szCs w:val="21"/>
        </w:rPr>
        <w:t>3</w:t>
      </w:r>
      <w:r w:rsidRPr="008458FA">
        <w:rPr>
          <w:rFonts w:ascii="Calibri" w:eastAsia="黑体" w:hAnsi="Calibri"/>
          <w:szCs w:val="21"/>
        </w:rPr>
        <w:t>学分）</w:t>
      </w:r>
    </w:p>
    <w:p w14:paraId="45215783" w14:textId="77777777" w:rsidR="008458FA" w:rsidRPr="008458FA" w:rsidRDefault="008458FA" w:rsidP="008458FA">
      <w:pPr>
        <w:pStyle w:val="a3"/>
        <w:numPr>
          <w:ilvl w:val="0"/>
          <w:numId w:val="38"/>
        </w:numPr>
        <w:spacing w:line="360" w:lineRule="exact"/>
        <w:ind w:firstLineChars="0"/>
        <w:rPr>
          <w:rFonts w:ascii="Calibri" w:eastAsia="黑体" w:hAnsi="Calibri"/>
          <w:szCs w:val="21"/>
        </w:rPr>
      </w:pPr>
      <w:r w:rsidRPr="008458FA">
        <w:rPr>
          <w:rFonts w:ascii="Calibri" w:eastAsia="黑体" w:hAnsi="Calibri"/>
          <w:szCs w:val="21"/>
        </w:rPr>
        <w:t>Lean Launchpad</w:t>
      </w:r>
      <w:r w:rsidRPr="008458FA">
        <w:rPr>
          <w:rFonts w:ascii="Calibri" w:eastAsia="黑体" w:hAnsi="Calibri"/>
          <w:szCs w:val="21"/>
        </w:rPr>
        <w:t>（</w:t>
      </w:r>
      <w:r w:rsidRPr="008458FA">
        <w:rPr>
          <w:rFonts w:ascii="Calibri" w:eastAsia="黑体" w:hAnsi="Calibri"/>
          <w:szCs w:val="21"/>
        </w:rPr>
        <w:t>2</w:t>
      </w:r>
      <w:r w:rsidRPr="008458FA">
        <w:rPr>
          <w:rFonts w:ascii="Calibri" w:eastAsia="黑体" w:hAnsi="Calibri"/>
          <w:szCs w:val="21"/>
        </w:rPr>
        <w:t>学分）</w:t>
      </w:r>
    </w:p>
    <w:p w14:paraId="71B4967D" w14:textId="64D11C61" w:rsidR="008458FA" w:rsidRDefault="008458FA" w:rsidP="008458FA">
      <w:pPr>
        <w:pStyle w:val="a3"/>
        <w:numPr>
          <w:ilvl w:val="0"/>
          <w:numId w:val="38"/>
        </w:numPr>
        <w:spacing w:line="360" w:lineRule="exact"/>
        <w:ind w:firstLineChars="0"/>
        <w:rPr>
          <w:rFonts w:ascii="Calibri" w:eastAsia="黑体" w:hAnsi="Calibri"/>
          <w:szCs w:val="21"/>
        </w:rPr>
      </w:pPr>
      <w:r w:rsidRPr="008458FA">
        <w:rPr>
          <w:rFonts w:ascii="Calibri" w:eastAsia="黑体" w:hAnsi="Calibri"/>
          <w:szCs w:val="21"/>
        </w:rPr>
        <w:t>Big Data and Better Decisions</w:t>
      </w:r>
      <w:r w:rsidRPr="008458FA">
        <w:rPr>
          <w:rFonts w:ascii="Calibri" w:eastAsia="黑体" w:hAnsi="Calibri"/>
          <w:szCs w:val="21"/>
        </w:rPr>
        <w:t>（</w:t>
      </w:r>
      <w:r w:rsidRPr="008458FA">
        <w:rPr>
          <w:rFonts w:ascii="Calibri" w:eastAsia="黑体" w:hAnsi="Calibri"/>
          <w:szCs w:val="21"/>
        </w:rPr>
        <w:t>3</w:t>
      </w:r>
      <w:r w:rsidRPr="008458FA">
        <w:rPr>
          <w:rFonts w:ascii="Calibri" w:eastAsia="黑体" w:hAnsi="Calibri"/>
          <w:szCs w:val="21"/>
        </w:rPr>
        <w:t>学分）</w:t>
      </w:r>
      <w:r w:rsidRPr="008458FA">
        <w:rPr>
          <w:rFonts w:ascii="Calibri" w:eastAsia="黑体" w:hAnsi="Calibri"/>
          <w:szCs w:val="21"/>
        </w:rPr>
        <w:tab/>
      </w:r>
    </w:p>
    <w:p w14:paraId="453AA615" w14:textId="079D7B1E" w:rsidR="008458FA" w:rsidRDefault="008458FA">
      <w:pPr>
        <w:widowControl/>
        <w:jc w:val="left"/>
        <w:rPr>
          <w:rFonts w:ascii="Calibri" w:eastAsia="黑体" w:hAnsi="Calibri"/>
          <w:szCs w:val="21"/>
        </w:rPr>
      </w:pPr>
      <w:r>
        <w:rPr>
          <w:rFonts w:ascii="Calibri" w:eastAsia="黑体" w:hAnsi="Calibri"/>
          <w:szCs w:val="21"/>
        </w:rPr>
        <w:br w:type="page"/>
      </w:r>
    </w:p>
    <w:p w14:paraId="03E15308" w14:textId="175CDDD3" w:rsidR="008458FA" w:rsidRDefault="008458FA" w:rsidP="008458FA">
      <w:pPr>
        <w:pStyle w:val="1"/>
        <w:numPr>
          <w:ilvl w:val="0"/>
          <w:numId w:val="17"/>
        </w:numPr>
        <w:spacing w:before="0" w:after="0" w:line="240" w:lineRule="auto"/>
        <w:rPr>
          <w:rFonts w:ascii="Calibri" w:eastAsia="黑体" w:hAnsi="Calibri"/>
          <w:b w:val="0"/>
          <w:color w:val="404040" w:themeColor="text1" w:themeTint="BF"/>
          <w:sz w:val="32"/>
          <w:szCs w:val="30"/>
        </w:rPr>
      </w:pPr>
      <w:bookmarkStart w:id="15" w:name="_Toc1031405"/>
      <w:r w:rsidRPr="006F1943">
        <w:rPr>
          <w:rFonts w:ascii="Calibri" w:eastAsia="黑体" w:hAnsi="Calibri"/>
          <w:b w:val="0"/>
          <w:color w:val="404040" w:themeColor="text1" w:themeTint="BF"/>
          <w:sz w:val="32"/>
          <w:szCs w:val="30"/>
        </w:rPr>
        <w:lastRenderedPageBreak/>
        <w:t>附件</w:t>
      </w:r>
      <w:r>
        <w:rPr>
          <w:rFonts w:ascii="Calibri" w:eastAsia="黑体" w:hAnsi="Calibri"/>
          <w:b w:val="0"/>
          <w:color w:val="404040" w:themeColor="text1" w:themeTint="BF"/>
          <w:sz w:val="32"/>
          <w:szCs w:val="30"/>
        </w:rPr>
        <w:t>3</w:t>
      </w:r>
      <w:r w:rsidRPr="006F1943">
        <w:rPr>
          <w:rFonts w:ascii="Calibri" w:eastAsia="黑体" w:hAnsi="Calibri"/>
          <w:b w:val="0"/>
          <w:color w:val="404040" w:themeColor="text1" w:themeTint="BF"/>
          <w:sz w:val="32"/>
          <w:szCs w:val="30"/>
        </w:rPr>
        <w:t>·</w:t>
      </w:r>
      <w:r w:rsidRPr="008458FA">
        <w:rPr>
          <w:rFonts w:ascii="Calibri" w:eastAsia="黑体" w:hAnsi="Calibri" w:hint="eastAsia"/>
          <w:b w:val="0"/>
          <w:color w:val="404040" w:themeColor="text1" w:themeTint="BF"/>
          <w:sz w:val="32"/>
          <w:szCs w:val="30"/>
        </w:rPr>
        <w:t>课程说明</w:t>
      </w:r>
      <w:r>
        <w:rPr>
          <w:rFonts w:ascii="Calibri" w:eastAsia="黑体" w:hAnsi="Calibri" w:hint="eastAsia"/>
          <w:b w:val="0"/>
          <w:color w:val="404040" w:themeColor="text1" w:themeTint="BF"/>
          <w:sz w:val="32"/>
          <w:szCs w:val="30"/>
        </w:rPr>
        <w:t>（</w:t>
      </w:r>
      <w:r>
        <w:rPr>
          <w:rFonts w:ascii="Calibri" w:eastAsia="黑体" w:hAnsi="Calibri" w:hint="eastAsia"/>
          <w:b w:val="0"/>
          <w:color w:val="404040" w:themeColor="text1" w:themeTint="BF"/>
          <w:sz w:val="32"/>
          <w:szCs w:val="30"/>
        </w:rPr>
        <w:t>LS</w:t>
      </w:r>
      <w:r>
        <w:rPr>
          <w:rFonts w:ascii="Calibri" w:eastAsia="黑体" w:hAnsi="Calibri" w:hint="eastAsia"/>
          <w:b w:val="0"/>
          <w:color w:val="404040" w:themeColor="text1" w:themeTint="BF"/>
          <w:sz w:val="32"/>
          <w:szCs w:val="30"/>
        </w:rPr>
        <w:t>）</w:t>
      </w:r>
      <w:r w:rsidRPr="006F1943">
        <w:rPr>
          <w:rFonts w:ascii="Calibri" w:eastAsia="黑体" w:hAnsi="Calibri" w:hint="eastAsia"/>
          <w:b w:val="0"/>
          <w:color w:val="404040" w:themeColor="text1" w:themeTint="BF"/>
          <w:sz w:val="32"/>
          <w:szCs w:val="30"/>
        </w:rPr>
        <w:t>|</w:t>
      </w:r>
      <w:r>
        <w:rPr>
          <w:rFonts w:ascii="Calibri" w:eastAsia="黑体" w:hAnsi="Calibri" w:hint="eastAsia"/>
          <w:b w:val="0"/>
          <w:color w:val="404040" w:themeColor="text1" w:themeTint="BF"/>
          <w:sz w:val="32"/>
          <w:szCs w:val="30"/>
        </w:rPr>
        <w:t>Instruction</w:t>
      </w:r>
      <w:r>
        <w:rPr>
          <w:rFonts w:ascii="Calibri" w:eastAsia="黑体" w:hAnsi="Calibri"/>
          <w:b w:val="0"/>
          <w:color w:val="404040" w:themeColor="text1" w:themeTint="BF"/>
          <w:sz w:val="32"/>
          <w:szCs w:val="30"/>
        </w:rPr>
        <w:t xml:space="preserve"> </w:t>
      </w:r>
      <w:r>
        <w:rPr>
          <w:rFonts w:ascii="Calibri" w:eastAsia="黑体" w:hAnsi="Calibri" w:hint="eastAsia"/>
          <w:b w:val="0"/>
          <w:color w:val="404040" w:themeColor="text1" w:themeTint="BF"/>
          <w:sz w:val="32"/>
          <w:szCs w:val="30"/>
        </w:rPr>
        <w:t>to</w:t>
      </w:r>
      <w:r>
        <w:rPr>
          <w:rFonts w:ascii="Calibri" w:eastAsia="黑体" w:hAnsi="Calibri"/>
          <w:b w:val="0"/>
          <w:color w:val="404040" w:themeColor="text1" w:themeTint="BF"/>
          <w:sz w:val="32"/>
          <w:szCs w:val="30"/>
        </w:rPr>
        <w:t xml:space="preserve"> </w:t>
      </w:r>
      <w:r w:rsidRPr="008458FA">
        <w:rPr>
          <w:rFonts w:ascii="Calibri" w:eastAsia="黑体" w:hAnsi="Calibri"/>
          <w:b w:val="0"/>
          <w:color w:val="404040" w:themeColor="text1" w:themeTint="BF"/>
          <w:sz w:val="32"/>
          <w:szCs w:val="30"/>
        </w:rPr>
        <w:t>Legal Studies</w:t>
      </w:r>
      <w:bookmarkEnd w:id="15"/>
    </w:p>
    <w:p w14:paraId="6EA4B0FF" w14:textId="77777777" w:rsidR="0049437B" w:rsidRPr="0049437B" w:rsidRDefault="0049437B" w:rsidP="0049437B">
      <w:pPr>
        <w:spacing w:line="360" w:lineRule="exact"/>
        <w:ind w:left="422"/>
        <w:rPr>
          <w:rFonts w:ascii="Calibri" w:eastAsia="黑体" w:hAnsi="Calibri"/>
          <w:b/>
          <w:color w:val="1F3864" w:themeColor="accent5" w:themeShade="80"/>
          <w:szCs w:val="21"/>
        </w:rPr>
      </w:pPr>
      <w:r w:rsidRPr="0049437B">
        <w:rPr>
          <w:rFonts w:ascii="Calibri" w:eastAsia="黑体" w:hAnsi="Calibri" w:hint="eastAsia"/>
          <w:b/>
          <w:color w:val="1F3864" w:themeColor="accent5" w:themeShade="80"/>
          <w:szCs w:val="21"/>
        </w:rPr>
        <w:t>核心课程（必修，</w:t>
      </w:r>
      <w:r w:rsidRPr="0049437B">
        <w:rPr>
          <w:rFonts w:ascii="Calibri" w:eastAsia="黑体" w:hAnsi="Calibri"/>
          <w:b/>
          <w:color w:val="1F3864" w:themeColor="accent5" w:themeShade="80"/>
          <w:szCs w:val="21"/>
        </w:rPr>
        <w:t>3</w:t>
      </w:r>
      <w:r w:rsidRPr="0049437B">
        <w:rPr>
          <w:rFonts w:ascii="Calibri" w:eastAsia="黑体" w:hAnsi="Calibri"/>
          <w:b/>
          <w:color w:val="1F3864" w:themeColor="accent5" w:themeShade="80"/>
          <w:szCs w:val="21"/>
        </w:rPr>
        <w:t>门共</w:t>
      </w:r>
      <w:r w:rsidRPr="0049437B">
        <w:rPr>
          <w:rFonts w:ascii="Calibri" w:eastAsia="黑体" w:hAnsi="Calibri"/>
          <w:b/>
          <w:color w:val="1F3864" w:themeColor="accent5" w:themeShade="80"/>
          <w:szCs w:val="21"/>
        </w:rPr>
        <w:t>9</w:t>
      </w:r>
      <w:r w:rsidRPr="0049437B">
        <w:rPr>
          <w:rFonts w:ascii="Calibri" w:eastAsia="黑体" w:hAnsi="Calibri"/>
          <w:b/>
          <w:color w:val="1F3864" w:themeColor="accent5" w:themeShade="80"/>
          <w:szCs w:val="21"/>
        </w:rPr>
        <w:t>学分）</w:t>
      </w:r>
    </w:p>
    <w:p w14:paraId="3F27239E" w14:textId="77777777" w:rsidR="0049437B" w:rsidRPr="0049437B" w:rsidRDefault="0049437B" w:rsidP="0049437B">
      <w:pPr>
        <w:pStyle w:val="a3"/>
        <w:numPr>
          <w:ilvl w:val="0"/>
          <w:numId w:val="39"/>
        </w:numPr>
        <w:spacing w:line="360" w:lineRule="exact"/>
        <w:ind w:firstLineChars="0"/>
        <w:rPr>
          <w:rFonts w:ascii="Calibri" w:eastAsia="黑体" w:hAnsi="Calibri"/>
          <w:color w:val="806000" w:themeColor="accent4" w:themeShade="80"/>
          <w:szCs w:val="21"/>
        </w:rPr>
      </w:pPr>
      <w:r w:rsidRPr="0049437B">
        <w:rPr>
          <w:rFonts w:ascii="Calibri" w:eastAsia="黑体" w:hAnsi="Calibri"/>
          <w:color w:val="806000" w:themeColor="accent4" w:themeShade="80"/>
          <w:szCs w:val="21"/>
        </w:rPr>
        <w:t xml:space="preserve">AMERICAN LAW AND LEGAL INSTITUTIONS </w:t>
      </w:r>
      <w:r w:rsidRPr="0049437B">
        <w:rPr>
          <w:rFonts w:ascii="Calibri" w:eastAsia="黑体" w:hAnsi="Calibri"/>
          <w:color w:val="806000" w:themeColor="accent4" w:themeShade="80"/>
          <w:szCs w:val="21"/>
        </w:rPr>
        <w:t>美国法律与法律制度（</w:t>
      </w:r>
      <w:r w:rsidRPr="0049437B">
        <w:rPr>
          <w:rFonts w:ascii="Calibri" w:eastAsia="黑体" w:hAnsi="Calibri"/>
          <w:color w:val="806000" w:themeColor="accent4" w:themeShade="80"/>
          <w:szCs w:val="21"/>
        </w:rPr>
        <w:t>4</w:t>
      </w:r>
      <w:r w:rsidRPr="0049437B">
        <w:rPr>
          <w:rFonts w:ascii="Calibri" w:eastAsia="黑体" w:hAnsi="Calibri"/>
          <w:color w:val="806000" w:themeColor="accent4" w:themeShade="80"/>
          <w:szCs w:val="21"/>
        </w:rPr>
        <w:t>学分）</w:t>
      </w:r>
    </w:p>
    <w:p w14:paraId="5B8E3D56" w14:textId="77777777" w:rsidR="0049437B" w:rsidRPr="0049437B" w:rsidRDefault="0049437B" w:rsidP="0049437B">
      <w:pPr>
        <w:spacing w:line="360" w:lineRule="exact"/>
        <w:ind w:left="422"/>
        <w:rPr>
          <w:rFonts w:ascii="Calibri" w:eastAsia="黑体" w:hAnsi="Calibri"/>
          <w:szCs w:val="21"/>
        </w:rPr>
      </w:pPr>
      <w:r w:rsidRPr="0049437B">
        <w:rPr>
          <w:rFonts w:ascii="Calibri" w:eastAsia="黑体" w:hAnsi="Calibri"/>
          <w:szCs w:val="21"/>
        </w:rPr>
        <w:t>The United States legal system was developed from its English roots into a complicated set of rules and organizations that must serve the needs of a large, federal state with a dynamic market economy. In this course, you learn substantive and procedural American law, and the institutions that shape and implement it, including legislatures, courts, lawyers and litigants. You'll receive a basic background in law and learn how it operates in the contemporary United States.</w:t>
      </w:r>
    </w:p>
    <w:p w14:paraId="7AD3FD61" w14:textId="77777777" w:rsidR="0049437B" w:rsidRPr="0049437B" w:rsidRDefault="0049437B" w:rsidP="0049437B">
      <w:pPr>
        <w:spacing w:line="360" w:lineRule="exact"/>
        <w:ind w:left="422"/>
        <w:rPr>
          <w:rFonts w:ascii="Calibri" w:eastAsia="黑体" w:hAnsi="Calibri"/>
          <w:szCs w:val="21"/>
        </w:rPr>
      </w:pPr>
    </w:p>
    <w:p w14:paraId="31AC7D15" w14:textId="77777777" w:rsidR="0049437B" w:rsidRPr="0049437B" w:rsidRDefault="0049437B" w:rsidP="0049437B">
      <w:pPr>
        <w:pStyle w:val="a3"/>
        <w:numPr>
          <w:ilvl w:val="0"/>
          <w:numId w:val="39"/>
        </w:numPr>
        <w:spacing w:line="360" w:lineRule="exact"/>
        <w:ind w:firstLineChars="0"/>
        <w:rPr>
          <w:rFonts w:ascii="Calibri" w:eastAsia="黑体" w:hAnsi="Calibri"/>
          <w:color w:val="806000" w:themeColor="accent4" w:themeShade="80"/>
          <w:szCs w:val="21"/>
        </w:rPr>
      </w:pPr>
      <w:r w:rsidRPr="0049437B">
        <w:rPr>
          <w:rFonts w:ascii="Calibri" w:eastAsia="黑体" w:hAnsi="Calibri"/>
          <w:color w:val="806000" w:themeColor="accent4" w:themeShade="80"/>
          <w:szCs w:val="21"/>
        </w:rPr>
        <w:t xml:space="preserve">LAW, TECHNOLOGY AND ENTREPRENEURSHIP </w:t>
      </w:r>
      <w:r w:rsidRPr="0049437B">
        <w:rPr>
          <w:rFonts w:ascii="Calibri" w:eastAsia="黑体" w:hAnsi="Calibri"/>
          <w:color w:val="806000" w:themeColor="accent4" w:themeShade="80"/>
          <w:szCs w:val="21"/>
        </w:rPr>
        <w:t>法律、技术与企业家精神（</w:t>
      </w:r>
      <w:r w:rsidRPr="0049437B">
        <w:rPr>
          <w:rFonts w:ascii="Calibri" w:eastAsia="黑体" w:hAnsi="Calibri"/>
          <w:color w:val="806000" w:themeColor="accent4" w:themeShade="80"/>
          <w:szCs w:val="21"/>
        </w:rPr>
        <w:t>4</w:t>
      </w:r>
      <w:r w:rsidRPr="0049437B">
        <w:rPr>
          <w:rFonts w:ascii="Calibri" w:eastAsia="黑体" w:hAnsi="Calibri"/>
          <w:color w:val="806000" w:themeColor="accent4" w:themeShade="80"/>
          <w:szCs w:val="21"/>
        </w:rPr>
        <w:t>学分）</w:t>
      </w:r>
    </w:p>
    <w:p w14:paraId="4147586F" w14:textId="77777777" w:rsidR="0049437B" w:rsidRPr="0049437B" w:rsidRDefault="0049437B" w:rsidP="0049437B">
      <w:pPr>
        <w:spacing w:line="360" w:lineRule="exact"/>
        <w:ind w:left="422"/>
        <w:rPr>
          <w:rFonts w:ascii="Calibri" w:eastAsia="黑体" w:hAnsi="Calibri"/>
          <w:szCs w:val="21"/>
        </w:rPr>
      </w:pPr>
      <w:r w:rsidRPr="0049437B">
        <w:rPr>
          <w:rFonts w:ascii="Calibri" w:eastAsia="黑体" w:hAnsi="Calibri"/>
          <w:szCs w:val="21"/>
        </w:rPr>
        <w:t>Learn about the role that law plays in the construction and growth of entrepreneurial enterprises. Start by studying the theory behind entrepreneurship, paying attention to the various kinds of entrepreneurship that exist in our world and the theory and research behind the entrepreneurial venture. Then, understand the issues that arise during the formation of a start-up enterprise. Learn about the role law plays in developing business, marketing, organizational and financial plans. Then, focus on finding sources of capital, addressing the role of venture capital and public offerings. Finally, discuss strategies for growth and exit, including joint ventures, acquisitions, mergers, buyouts and liquidation.</w:t>
      </w:r>
    </w:p>
    <w:p w14:paraId="691870F0" w14:textId="77777777" w:rsidR="0049437B" w:rsidRPr="0049437B" w:rsidRDefault="0049437B" w:rsidP="0049437B">
      <w:pPr>
        <w:spacing w:line="360" w:lineRule="exact"/>
        <w:ind w:left="422"/>
        <w:rPr>
          <w:rFonts w:ascii="Calibri" w:eastAsia="黑体" w:hAnsi="Calibri"/>
          <w:szCs w:val="21"/>
        </w:rPr>
      </w:pPr>
    </w:p>
    <w:p w14:paraId="69B1A67D" w14:textId="77777777" w:rsidR="0049437B" w:rsidRPr="0049437B" w:rsidRDefault="0049437B" w:rsidP="0049437B">
      <w:pPr>
        <w:pStyle w:val="a3"/>
        <w:numPr>
          <w:ilvl w:val="0"/>
          <w:numId w:val="39"/>
        </w:numPr>
        <w:spacing w:line="360" w:lineRule="exact"/>
        <w:ind w:firstLineChars="0"/>
        <w:rPr>
          <w:rFonts w:ascii="Calibri" w:eastAsia="黑体" w:hAnsi="Calibri"/>
          <w:color w:val="806000" w:themeColor="accent4" w:themeShade="80"/>
          <w:szCs w:val="21"/>
        </w:rPr>
      </w:pPr>
      <w:r w:rsidRPr="0049437B">
        <w:rPr>
          <w:rFonts w:ascii="Calibri" w:eastAsia="黑体" w:hAnsi="Calibri"/>
          <w:color w:val="806000" w:themeColor="accent4" w:themeShade="80"/>
          <w:szCs w:val="21"/>
        </w:rPr>
        <w:t xml:space="preserve">HOW TO BERKELEY </w:t>
      </w:r>
      <w:r w:rsidRPr="0049437B">
        <w:rPr>
          <w:rFonts w:ascii="Calibri" w:eastAsia="黑体" w:hAnsi="Calibri"/>
          <w:color w:val="806000" w:themeColor="accent4" w:themeShade="80"/>
          <w:szCs w:val="21"/>
        </w:rPr>
        <w:t>如何成为合格的伯克利学生（</w:t>
      </w:r>
      <w:r w:rsidRPr="0049437B">
        <w:rPr>
          <w:rFonts w:ascii="Calibri" w:eastAsia="黑体" w:hAnsi="Calibri"/>
          <w:color w:val="806000" w:themeColor="accent4" w:themeShade="80"/>
          <w:szCs w:val="21"/>
        </w:rPr>
        <w:t>1</w:t>
      </w:r>
      <w:r w:rsidRPr="0049437B">
        <w:rPr>
          <w:rFonts w:ascii="Calibri" w:eastAsia="黑体" w:hAnsi="Calibri"/>
          <w:color w:val="806000" w:themeColor="accent4" w:themeShade="80"/>
          <w:szCs w:val="21"/>
        </w:rPr>
        <w:t>学分）</w:t>
      </w:r>
    </w:p>
    <w:p w14:paraId="5F4CFA8D" w14:textId="77777777" w:rsidR="0049437B" w:rsidRPr="0049437B" w:rsidRDefault="0049437B" w:rsidP="0049437B">
      <w:pPr>
        <w:spacing w:line="360" w:lineRule="exact"/>
        <w:ind w:left="422"/>
        <w:rPr>
          <w:rFonts w:ascii="Calibri" w:eastAsia="黑体" w:hAnsi="Calibri"/>
          <w:szCs w:val="21"/>
        </w:rPr>
      </w:pPr>
      <w:r w:rsidRPr="0049437B">
        <w:rPr>
          <w:rFonts w:ascii="Calibri" w:eastAsia="黑体" w:hAnsi="Calibri"/>
          <w:szCs w:val="21"/>
        </w:rPr>
        <w:t>Learn about the processes, practices, quirks and expectations that guide student life at Berkeley so that you can succeed.</w:t>
      </w:r>
    </w:p>
    <w:p w14:paraId="2734D7B4" w14:textId="77777777" w:rsidR="0049437B" w:rsidRPr="0049437B" w:rsidRDefault="0049437B" w:rsidP="0049437B">
      <w:pPr>
        <w:spacing w:line="360" w:lineRule="exact"/>
        <w:ind w:left="422"/>
        <w:rPr>
          <w:rFonts w:ascii="Calibri" w:eastAsia="黑体" w:hAnsi="Calibri"/>
          <w:szCs w:val="21"/>
        </w:rPr>
      </w:pPr>
    </w:p>
    <w:p w14:paraId="3143DE1F" w14:textId="77777777" w:rsidR="0049437B" w:rsidRPr="0049437B" w:rsidRDefault="0049437B" w:rsidP="0049437B">
      <w:pPr>
        <w:spacing w:line="360" w:lineRule="exact"/>
        <w:ind w:left="422"/>
        <w:rPr>
          <w:rFonts w:ascii="Calibri" w:eastAsia="黑体" w:hAnsi="Calibri"/>
          <w:b/>
          <w:color w:val="1F3864" w:themeColor="accent5" w:themeShade="80"/>
          <w:szCs w:val="21"/>
        </w:rPr>
      </w:pPr>
      <w:r w:rsidRPr="0049437B">
        <w:rPr>
          <w:rFonts w:ascii="Calibri" w:eastAsia="黑体" w:hAnsi="Calibri" w:hint="eastAsia"/>
          <w:b/>
          <w:color w:val="1F3864" w:themeColor="accent5" w:themeShade="80"/>
          <w:szCs w:val="21"/>
        </w:rPr>
        <w:t>选修课程（可根据自身能力、兴趣选择一门进行学习）</w:t>
      </w:r>
    </w:p>
    <w:p w14:paraId="13AD1AEA"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Foundations of Legal Studies</w:t>
      </w:r>
      <w:r w:rsidRPr="0049437B">
        <w:rPr>
          <w:rFonts w:ascii="Calibri" w:eastAsia="黑体" w:hAnsi="Calibri"/>
          <w:szCs w:val="21"/>
        </w:rPr>
        <w:t>：法律研究基础</w:t>
      </w:r>
    </w:p>
    <w:p w14:paraId="72EE39B4"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 xml:space="preserve">Theories of Law and Society </w:t>
      </w:r>
      <w:r w:rsidRPr="0049437B">
        <w:rPr>
          <w:rFonts w:ascii="Calibri" w:eastAsia="黑体" w:hAnsi="Calibri"/>
          <w:szCs w:val="21"/>
        </w:rPr>
        <w:t>：法律与社会理论</w:t>
      </w:r>
    </w:p>
    <w:p w14:paraId="38289F29"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U.S. Supreme Court and Public Policy</w:t>
      </w:r>
      <w:r w:rsidRPr="0049437B">
        <w:rPr>
          <w:rFonts w:ascii="Calibri" w:eastAsia="黑体" w:hAnsi="Calibri"/>
          <w:szCs w:val="21"/>
        </w:rPr>
        <w:t>：美国最高法院与公共政策</w:t>
      </w:r>
    </w:p>
    <w:p w14:paraId="096EA99C"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Punishment, Culture and Society</w:t>
      </w:r>
      <w:r w:rsidRPr="0049437B">
        <w:rPr>
          <w:rFonts w:ascii="Calibri" w:eastAsia="黑体" w:hAnsi="Calibri"/>
          <w:szCs w:val="21"/>
        </w:rPr>
        <w:t>：刑罚、文化与社会</w:t>
      </w:r>
    </w:p>
    <w:p w14:paraId="756D849C"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American Legal and Constitutional History</w:t>
      </w:r>
      <w:r w:rsidRPr="0049437B">
        <w:rPr>
          <w:rFonts w:ascii="Calibri" w:eastAsia="黑体" w:hAnsi="Calibri"/>
          <w:szCs w:val="21"/>
        </w:rPr>
        <w:t>：美国法律与宪法历史</w:t>
      </w:r>
    </w:p>
    <w:p w14:paraId="058544B2"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Psychology of Diversity and Discrimination in American Law</w:t>
      </w:r>
      <w:r w:rsidRPr="0049437B">
        <w:rPr>
          <w:rFonts w:ascii="Calibri" w:eastAsia="黑体" w:hAnsi="Calibri"/>
          <w:szCs w:val="21"/>
        </w:rPr>
        <w:t>：美国法律中的差异与歧视心理</w:t>
      </w:r>
    </w:p>
    <w:p w14:paraId="64A9030E"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Immigration and Citizenship</w:t>
      </w:r>
      <w:r w:rsidRPr="0049437B">
        <w:rPr>
          <w:rFonts w:ascii="Calibri" w:eastAsia="黑体" w:hAnsi="Calibri"/>
          <w:szCs w:val="21"/>
        </w:rPr>
        <w:t>：移民与公民</w:t>
      </w:r>
    </w:p>
    <w:p w14:paraId="42E7183D"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Law and Economics: Government and Regulation</w:t>
      </w:r>
      <w:r w:rsidRPr="0049437B">
        <w:rPr>
          <w:rFonts w:ascii="Calibri" w:eastAsia="黑体" w:hAnsi="Calibri"/>
          <w:szCs w:val="21"/>
        </w:rPr>
        <w:t>：法和经济学：政府与管制</w:t>
      </w:r>
    </w:p>
    <w:p w14:paraId="3699A212"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 xml:space="preserve">International Human Rights </w:t>
      </w:r>
      <w:r w:rsidRPr="0049437B">
        <w:rPr>
          <w:rFonts w:ascii="Calibri" w:eastAsia="黑体" w:hAnsi="Calibri"/>
          <w:szCs w:val="21"/>
        </w:rPr>
        <w:t>：国际人权</w:t>
      </w:r>
    </w:p>
    <w:p w14:paraId="3EEB5213"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Comparative Constitutional Law: The Case of Israel</w:t>
      </w:r>
      <w:r w:rsidRPr="0049437B">
        <w:rPr>
          <w:rFonts w:ascii="Calibri" w:eastAsia="黑体" w:hAnsi="Calibri"/>
          <w:szCs w:val="21"/>
        </w:rPr>
        <w:t>：比较宪法研究：以以色列为例</w:t>
      </w:r>
    </w:p>
    <w:p w14:paraId="64B86BF5"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Democracy and Diversity</w:t>
      </w:r>
      <w:r w:rsidRPr="0049437B">
        <w:rPr>
          <w:rFonts w:ascii="Calibri" w:eastAsia="黑体" w:hAnsi="Calibri"/>
          <w:szCs w:val="21"/>
        </w:rPr>
        <w:t>：民主和多样性</w:t>
      </w:r>
    </w:p>
    <w:p w14:paraId="121273AB"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Data Prediction and Law</w:t>
      </w:r>
      <w:r w:rsidRPr="0049437B">
        <w:rPr>
          <w:rFonts w:ascii="Calibri" w:eastAsia="黑体" w:hAnsi="Calibri"/>
          <w:szCs w:val="21"/>
        </w:rPr>
        <w:t>：数据预测与法律</w:t>
      </w:r>
    </w:p>
    <w:p w14:paraId="68EC1C8B"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Gandhi, Law and Civil Rights</w:t>
      </w:r>
      <w:r w:rsidRPr="0049437B">
        <w:rPr>
          <w:rFonts w:ascii="Calibri" w:eastAsia="黑体" w:hAnsi="Calibri"/>
          <w:szCs w:val="21"/>
        </w:rPr>
        <w:t>：甘地，法律与公民权利</w:t>
      </w:r>
    </w:p>
    <w:p w14:paraId="450FEDE4" w14:textId="77777777" w:rsidR="0049437B" w:rsidRP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Basic Legal Values</w:t>
      </w:r>
      <w:r w:rsidRPr="0049437B">
        <w:rPr>
          <w:rFonts w:ascii="Calibri" w:eastAsia="黑体" w:hAnsi="Calibri"/>
          <w:szCs w:val="21"/>
        </w:rPr>
        <w:t>：基本法律价值</w:t>
      </w:r>
    </w:p>
    <w:p w14:paraId="3F88F30F" w14:textId="1A47F5AD" w:rsidR="0049437B" w:rsidRDefault="0049437B" w:rsidP="0049437B">
      <w:pPr>
        <w:pStyle w:val="a3"/>
        <w:numPr>
          <w:ilvl w:val="0"/>
          <w:numId w:val="40"/>
        </w:numPr>
        <w:spacing w:line="360" w:lineRule="exact"/>
        <w:ind w:firstLineChars="0"/>
        <w:rPr>
          <w:rFonts w:ascii="Calibri" w:eastAsia="黑体" w:hAnsi="Calibri"/>
          <w:szCs w:val="21"/>
        </w:rPr>
      </w:pPr>
      <w:r w:rsidRPr="0049437B">
        <w:rPr>
          <w:rFonts w:ascii="Calibri" w:eastAsia="黑体" w:hAnsi="Calibri"/>
          <w:szCs w:val="21"/>
        </w:rPr>
        <w:t>Rights and Liberties</w:t>
      </w:r>
      <w:r w:rsidRPr="0049437B">
        <w:rPr>
          <w:rFonts w:ascii="Calibri" w:eastAsia="黑体" w:hAnsi="Calibri"/>
          <w:szCs w:val="21"/>
        </w:rPr>
        <w:t>：权利与自由</w:t>
      </w:r>
    </w:p>
    <w:p w14:paraId="26021553" w14:textId="554D6BF1" w:rsidR="0049437B" w:rsidRDefault="0049437B" w:rsidP="0049437B">
      <w:pPr>
        <w:pStyle w:val="1"/>
        <w:numPr>
          <w:ilvl w:val="0"/>
          <w:numId w:val="17"/>
        </w:numPr>
        <w:spacing w:before="0" w:after="0" w:line="240" w:lineRule="auto"/>
        <w:rPr>
          <w:rFonts w:ascii="Calibri" w:eastAsia="黑体" w:hAnsi="Calibri"/>
          <w:b w:val="0"/>
          <w:color w:val="404040" w:themeColor="text1" w:themeTint="BF"/>
          <w:sz w:val="32"/>
          <w:szCs w:val="30"/>
        </w:rPr>
      </w:pPr>
      <w:bookmarkStart w:id="16" w:name="_Toc1031406"/>
      <w:r w:rsidRPr="006F1943">
        <w:rPr>
          <w:rFonts w:ascii="Calibri" w:eastAsia="黑体" w:hAnsi="Calibri"/>
          <w:b w:val="0"/>
          <w:color w:val="404040" w:themeColor="text1" w:themeTint="BF"/>
          <w:sz w:val="32"/>
          <w:szCs w:val="30"/>
        </w:rPr>
        <w:lastRenderedPageBreak/>
        <w:t>附件</w:t>
      </w:r>
      <w:r>
        <w:rPr>
          <w:rFonts w:ascii="Calibri" w:eastAsia="黑体" w:hAnsi="Calibri"/>
          <w:b w:val="0"/>
          <w:color w:val="404040" w:themeColor="text1" w:themeTint="BF"/>
          <w:sz w:val="32"/>
          <w:szCs w:val="30"/>
        </w:rPr>
        <w:t>4</w:t>
      </w:r>
      <w:r w:rsidRPr="006F1943">
        <w:rPr>
          <w:rFonts w:ascii="Calibri" w:eastAsia="黑体" w:hAnsi="Calibri"/>
          <w:b w:val="0"/>
          <w:color w:val="404040" w:themeColor="text1" w:themeTint="BF"/>
          <w:sz w:val="32"/>
          <w:szCs w:val="30"/>
        </w:rPr>
        <w:t>·</w:t>
      </w:r>
      <w:r w:rsidRPr="008458FA">
        <w:rPr>
          <w:rFonts w:ascii="Calibri" w:eastAsia="黑体" w:hAnsi="Calibri" w:hint="eastAsia"/>
          <w:b w:val="0"/>
          <w:color w:val="404040" w:themeColor="text1" w:themeTint="BF"/>
          <w:sz w:val="32"/>
          <w:szCs w:val="30"/>
        </w:rPr>
        <w:t>课程说明</w:t>
      </w:r>
      <w:r>
        <w:rPr>
          <w:rFonts w:ascii="Calibri" w:eastAsia="黑体" w:hAnsi="Calibri" w:hint="eastAsia"/>
          <w:b w:val="0"/>
          <w:color w:val="404040" w:themeColor="text1" w:themeTint="BF"/>
          <w:sz w:val="32"/>
          <w:szCs w:val="30"/>
        </w:rPr>
        <w:t>（</w:t>
      </w:r>
      <w:r>
        <w:rPr>
          <w:rFonts w:ascii="Calibri" w:eastAsia="黑体" w:hAnsi="Calibri" w:hint="eastAsia"/>
          <w:b w:val="0"/>
          <w:color w:val="404040" w:themeColor="text1" w:themeTint="BF"/>
          <w:sz w:val="32"/>
          <w:szCs w:val="30"/>
        </w:rPr>
        <w:t>CED</w:t>
      </w:r>
      <w:r>
        <w:rPr>
          <w:rFonts w:ascii="Calibri" w:eastAsia="黑体" w:hAnsi="Calibri" w:hint="eastAsia"/>
          <w:b w:val="0"/>
          <w:color w:val="404040" w:themeColor="text1" w:themeTint="BF"/>
          <w:sz w:val="32"/>
          <w:szCs w:val="30"/>
        </w:rPr>
        <w:t>）</w:t>
      </w:r>
      <w:r w:rsidRPr="006F1943">
        <w:rPr>
          <w:rFonts w:ascii="Calibri" w:eastAsia="黑体" w:hAnsi="Calibri" w:hint="eastAsia"/>
          <w:b w:val="0"/>
          <w:color w:val="404040" w:themeColor="text1" w:themeTint="BF"/>
          <w:sz w:val="32"/>
          <w:szCs w:val="30"/>
        </w:rPr>
        <w:t>|</w:t>
      </w:r>
      <w:r>
        <w:rPr>
          <w:rFonts w:ascii="Calibri" w:eastAsia="黑体" w:hAnsi="Calibri" w:hint="eastAsia"/>
          <w:b w:val="0"/>
          <w:color w:val="404040" w:themeColor="text1" w:themeTint="BF"/>
          <w:sz w:val="32"/>
          <w:szCs w:val="30"/>
        </w:rPr>
        <w:t>Instruction</w:t>
      </w:r>
      <w:r>
        <w:rPr>
          <w:rFonts w:ascii="Calibri" w:eastAsia="黑体" w:hAnsi="Calibri"/>
          <w:b w:val="0"/>
          <w:color w:val="404040" w:themeColor="text1" w:themeTint="BF"/>
          <w:sz w:val="32"/>
          <w:szCs w:val="30"/>
        </w:rPr>
        <w:t xml:space="preserve"> </w:t>
      </w:r>
      <w:r>
        <w:rPr>
          <w:rFonts w:ascii="Calibri" w:eastAsia="黑体" w:hAnsi="Calibri" w:hint="eastAsia"/>
          <w:b w:val="0"/>
          <w:color w:val="404040" w:themeColor="text1" w:themeTint="BF"/>
          <w:sz w:val="32"/>
          <w:szCs w:val="30"/>
        </w:rPr>
        <w:t>to</w:t>
      </w:r>
      <w:r>
        <w:rPr>
          <w:rFonts w:ascii="Calibri" w:eastAsia="黑体" w:hAnsi="Calibri"/>
          <w:b w:val="0"/>
          <w:color w:val="404040" w:themeColor="text1" w:themeTint="BF"/>
          <w:sz w:val="32"/>
          <w:szCs w:val="30"/>
        </w:rPr>
        <w:t xml:space="preserve"> </w:t>
      </w:r>
      <w:r>
        <w:rPr>
          <w:rFonts w:ascii="Calibri" w:eastAsia="黑体" w:hAnsi="Calibri" w:hint="eastAsia"/>
          <w:b w:val="0"/>
          <w:color w:val="404040" w:themeColor="text1" w:themeTint="BF"/>
          <w:sz w:val="32"/>
          <w:szCs w:val="30"/>
        </w:rPr>
        <w:t>CED</w:t>
      </w:r>
      <w:bookmarkEnd w:id="16"/>
    </w:p>
    <w:p w14:paraId="653B9D56" w14:textId="77777777" w:rsidR="0049437B" w:rsidRPr="0049437B" w:rsidRDefault="0049437B" w:rsidP="0049437B">
      <w:pPr>
        <w:pStyle w:val="a3"/>
        <w:widowControl/>
        <w:numPr>
          <w:ilvl w:val="0"/>
          <w:numId w:val="41"/>
        </w:numPr>
        <w:spacing w:line="400" w:lineRule="exact"/>
        <w:ind w:firstLineChars="0"/>
        <w:jc w:val="left"/>
        <w:rPr>
          <w:rFonts w:ascii="Calibri" w:eastAsia="黑体" w:hAnsi="Calibri"/>
          <w:color w:val="806000" w:themeColor="accent4" w:themeShade="80"/>
          <w:szCs w:val="21"/>
        </w:rPr>
      </w:pPr>
      <w:r w:rsidRPr="0049437B">
        <w:rPr>
          <w:rFonts w:ascii="Calibri" w:eastAsia="黑体" w:hAnsi="Calibri"/>
          <w:color w:val="806000" w:themeColor="accent4" w:themeShade="80"/>
          <w:szCs w:val="21"/>
        </w:rPr>
        <w:t xml:space="preserve">Track 1 ARCHITECTURE </w:t>
      </w:r>
      <w:r w:rsidRPr="0049437B">
        <w:rPr>
          <w:rFonts w:ascii="Calibri" w:eastAsia="黑体" w:hAnsi="Calibri"/>
          <w:color w:val="806000" w:themeColor="accent4" w:themeShade="80"/>
          <w:szCs w:val="21"/>
        </w:rPr>
        <w:t>建筑学</w:t>
      </w:r>
    </w:p>
    <w:p w14:paraId="3B0FE6AD" w14:textId="77777777" w:rsidR="0049437B" w:rsidRPr="0049437B" w:rsidRDefault="0049437B" w:rsidP="0049437B">
      <w:pPr>
        <w:pStyle w:val="a3"/>
        <w:widowControl/>
        <w:numPr>
          <w:ilvl w:val="0"/>
          <w:numId w:val="42"/>
        </w:numPr>
        <w:spacing w:line="400" w:lineRule="exact"/>
        <w:ind w:firstLineChars="0"/>
        <w:jc w:val="left"/>
        <w:rPr>
          <w:rFonts w:ascii="Calibri" w:eastAsia="黑体" w:hAnsi="Calibri"/>
          <w:szCs w:val="21"/>
        </w:rPr>
      </w:pPr>
      <w:r w:rsidRPr="0049437B">
        <w:rPr>
          <w:rFonts w:ascii="Calibri" w:eastAsia="黑体" w:hAnsi="Calibri"/>
          <w:szCs w:val="21"/>
        </w:rPr>
        <w:t xml:space="preserve">Introduction to Environmental Design </w:t>
      </w:r>
      <w:r w:rsidRPr="0049437B">
        <w:rPr>
          <w:rFonts w:ascii="Calibri" w:eastAsia="黑体" w:hAnsi="Calibri"/>
          <w:szCs w:val="21"/>
        </w:rPr>
        <w:t>环境设计导论</w:t>
      </w:r>
    </w:p>
    <w:p w14:paraId="6C114D0B" w14:textId="77777777" w:rsidR="0049437B" w:rsidRPr="0049437B" w:rsidRDefault="0049437B" w:rsidP="0049437B">
      <w:pPr>
        <w:pStyle w:val="a3"/>
        <w:widowControl/>
        <w:numPr>
          <w:ilvl w:val="0"/>
          <w:numId w:val="42"/>
        </w:numPr>
        <w:spacing w:line="400" w:lineRule="exact"/>
        <w:ind w:firstLineChars="0"/>
        <w:jc w:val="left"/>
        <w:rPr>
          <w:rFonts w:ascii="Calibri" w:eastAsia="黑体" w:hAnsi="Calibri"/>
          <w:szCs w:val="21"/>
        </w:rPr>
      </w:pPr>
      <w:r w:rsidRPr="0049437B">
        <w:rPr>
          <w:rFonts w:ascii="Calibri" w:eastAsia="黑体" w:hAnsi="Calibri"/>
          <w:szCs w:val="21"/>
        </w:rPr>
        <w:t xml:space="preserve">Urban Design, Climate Adaptation, and Thermodynamics </w:t>
      </w:r>
      <w:r w:rsidRPr="0049437B">
        <w:rPr>
          <w:rFonts w:ascii="Calibri" w:eastAsia="黑体" w:hAnsi="Calibri"/>
          <w:szCs w:val="21"/>
        </w:rPr>
        <w:t>城市设计、气候适应及热力学</w:t>
      </w:r>
    </w:p>
    <w:p w14:paraId="6EC582CC" w14:textId="77777777" w:rsidR="0049437B" w:rsidRPr="0049437B" w:rsidRDefault="0049437B" w:rsidP="0049437B">
      <w:pPr>
        <w:pStyle w:val="a3"/>
        <w:widowControl/>
        <w:numPr>
          <w:ilvl w:val="0"/>
          <w:numId w:val="42"/>
        </w:numPr>
        <w:spacing w:line="400" w:lineRule="exact"/>
        <w:ind w:firstLineChars="0"/>
        <w:jc w:val="left"/>
        <w:rPr>
          <w:rFonts w:ascii="Calibri" w:eastAsia="黑体" w:hAnsi="Calibri"/>
          <w:szCs w:val="21"/>
        </w:rPr>
      </w:pPr>
      <w:r w:rsidRPr="0049437B">
        <w:rPr>
          <w:rFonts w:ascii="Calibri" w:eastAsia="黑体" w:hAnsi="Calibri"/>
          <w:szCs w:val="21"/>
        </w:rPr>
        <w:t xml:space="preserve">Cities, Landscape, and Technology </w:t>
      </w:r>
      <w:r w:rsidRPr="0049437B">
        <w:rPr>
          <w:rFonts w:ascii="Calibri" w:eastAsia="黑体" w:hAnsi="Calibri"/>
          <w:szCs w:val="21"/>
        </w:rPr>
        <w:t>城市、景观与技术</w:t>
      </w:r>
    </w:p>
    <w:p w14:paraId="2A37CA37" w14:textId="77777777" w:rsidR="0049437B" w:rsidRPr="0049437B" w:rsidRDefault="0049437B" w:rsidP="0049437B">
      <w:pPr>
        <w:pStyle w:val="a3"/>
        <w:widowControl/>
        <w:numPr>
          <w:ilvl w:val="0"/>
          <w:numId w:val="42"/>
        </w:numPr>
        <w:spacing w:line="400" w:lineRule="exact"/>
        <w:ind w:firstLineChars="0"/>
        <w:jc w:val="left"/>
        <w:rPr>
          <w:rFonts w:ascii="Calibri" w:eastAsia="黑体" w:hAnsi="Calibri"/>
          <w:szCs w:val="21"/>
        </w:rPr>
      </w:pPr>
      <w:r w:rsidRPr="0049437B">
        <w:rPr>
          <w:rFonts w:ascii="Calibri" w:eastAsia="黑体" w:hAnsi="Calibri"/>
          <w:szCs w:val="21"/>
        </w:rPr>
        <w:t xml:space="preserve">Contradictions in Disaster &amp; Resilience </w:t>
      </w:r>
      <w:r w:rsidRPr="0049437B">
        <w:rPr>
          <w:rFonts w:ascii="Calibri" w:eastAsia="黑体" w:hAnsi="Calibri"/>
          <w:szCs w:val="21"/>
        </w:rPr>
        <w:t>灾害与复原的矛盾</w:t>
      </w:r>
    </w:p>
    <w:p w14:paraId="39556E6E" w14:textId="77777777" w:rsidR="0049437B" w:rsidRPr="0049437B" w:rsidRDefault="0049437B" w:rsidP="0049437B">
      <w:pPr>
        <w:pStyle w:val="a3"/>
        <w:widowControl/>
        <w:numPr>
          <w:ilvl w:val="0"/>
          <w:numId w:val="42"/>
        </w:numPr>
        <w:spacing w:line="400" w:lineRule="exact"/>
        <w:ind w:firstLineChars="0"/>
        <w:jc w:val="left"/>
        <w:rPr>
          <w:rFonts w:ascii="Calibri" w:eastAsia="黑体" w:hAnsi="Calibri"/>
          <w:szCs w:val="21"/>
        </w:rPr>
      </w:pPr>
      <w:r w:rsidRPr="0049437B">
        <w:rPr>
          <w:rFonts w:ascii="Calibri" w:eastAsia="黑体" w:hAnsi="Calibri"/>
          <w:szCs w:val="21"/>
        </w:rPr>
        <w:t xml:space="preserve">Special Topics: Digital Design Theories and Methods </w:t>
      </w:r>
      <w:r w:rsidRPr="0049437B">
        <w:rPr>
          <w:rFonts w:ascii="Calibri" w:eastAsia="黑体" w:hAnsi="Calibri"/>
          <w:szCs w:val="21"/>
        </w:rPr>
        <w:t>数字设计理论与方法</w:t>
      </w:r>
    </w:p>
    <w:p w14:paraId="1D7A529F" w14:textId="77777777" w:rsidR="0049437B" w:rsidRPr="0049437B" w:rsidRDefault="0049437B" w:rsidP="0049437B">
      <w:pPr>
        <w:pStyle w:val="a3"/>
        <w:widowControl/>
        <w:numPr>
          <w:ilvl w:val="0"/>
          <w:numId w:val="42"/>
        </w:numPr>
        <w:spacing w:line="400" w:lineRule="exact"/>
        <w:ind w:firstLineChars="0"/>
        <w:jc w:val="left"/>
        <w:rPr>
          <w:rFonts w:ascii="Calibri" w:eastAsia="黑体" w:hAnsi="Calibri"/>
          <w:szCs w:val="21"/>
        </w:rPr>
      </w:pPr>
      <w:r w:rsidRPr="0049437B">
        <w:rPr>
          <w:rFonts w:ascii="Calibri" w:eastAsia="黑体" w:hAnsi="Calibri"/>
          <w:szCs w:val="21"/>
        </w:rPr>
        <w:t xml:space="preserve">Integrated Design Studio </w:t>
      </w:r>
      <w:r w:rsidRPr="0049437B">
        <w:rPr>
          <w:rFonts w:ascii="Calibri" w:eastAsia="黑体" w:hAnsi="Calibri"/>
          <w:szCs w:val="21"/>
        </w:rPr>
        <w:t>综合设计工作室</w:t>
      </w:r>
    </w:p>
    <w:p w14:paraId="78C05D5F" w14:textId="42FF2EF8" w:rsidR="0049437B" w:rsidRPr="0049437B" w:rsidRDefault="0049437B" w:rsidP="0049437B">
      <w:pPr>
        <w:widowControl/>
        <w:spacing w:line="400" w:lineRule="exact"/>
        <w:jc w:val="left"/>
        <w:rPr>
          <w:rFonts w:ascii="Calibri" w:eastAsia="黑体" w:hAnsi="Calibri"/>
          <w:szCs w:val="21"/>
        </w:rPr>
      </w:pPr>
      <w:r>
        <w:rPr>
          <w:rFonts w:ascii="Calibri" w:eastAsia="黑体" w:hAnsi="Calibri" w:hint="eastAsia"/>
          <w:szCs w:val="21"/>
        </w:rPr>
        <w:t>*</w:t>
      </w:r>
      <w:r w:rsidRPr="0049437B">
        <w:rPr>
          <w:rFonts w:ascii="Calibri" w:eastAsia="黑体" w:hAnsi="Calibri" w:hint="eastAsia"/>
          <w:szCs w:val="21"/>
        </w:rPr>
        <w:t>申请注意事项：</w:t>
      </w:r>
      <w:r w:rsidRPr="0049437B">
        <w:rPr>
          <w:rFonts w:ascii="Calibri" w:eastAsia="黑体" w:hAnsi="Calibri"/>
          <w:szCs w:val="21"/>
        </w:rPr>
        <w:t>Digital portfolio will be required upon application submission to this track. The portfolio may contain 12 pages (8-1/2"x11"-format) of design content.</w:t>
      </w:r>
    </w:p>
    <w:p w14:paraId="06CB0DE3" w14:textId="77777777" w:rsidR="0049437B" w:rsidRPr="0049437B" w:rsidRDefault="0049437B" w:rsidP="0049437B">
      <w:pPr>
        <w:widowControl/>
        <w:spacing w:line="400" w:lineRule="exact"/>
        <w:jc w:val="left"/>
        <w:rPr>
          <w:rFonts w:ascii="Calibri" w:eastAsia="黑体" w:hAnsi="Calibri"/>
          <w:szCs w:val="21"/>
        </w:rPr>
      </w:pPr>
    </w:p>
    <w:p w14:paraId="36E0610F" w14:textId="77777777" w:rsidR="0049437B" w:rsidRPr="0049437B" w:rsidRDefault="0049437B" w:rsidP="0049437B">
      <w:pPr>
        <w:pStyle w:val="a3"/>
        <w:widowControl/>
        <w:numPr>
          <w:ilvl w:val="0"/>
          <w:numId w:val="41"/>
        </w:numPr>
        <w:spacing w:line="400" w:lineRule="exact"/>
        <w:ind w:firstLineChars="0"/>
        <w:jc w:val="left"/>
        <w:rPr>
          <w:rFonts w:ascii="Calibri" w:eastAsia="黑体" w:hAnsi="Calibri"/>
          <w:color w:val="806000" w:themeColor="accent4" w:themeShade="80"/>
          <w:szCs w:val="21"/>
        </w:rPr>
      </w:pPr>
      <w:r w:rsidRPr="0049437B">
        <w:rPr>
          <w:rFonts w:ascii="Calibri" w:eastAsia="黑体" w:hAnsi="Calibri"/>
          <w:color w:val="806000" w:themeColor="accent4" w:themeShade="80"/>
          <w:szCs w:val="21"/>
        </w:rPr>
        <w:t xml:space="preserve">Track 2 CITY PLANNING/URBAN STUDIES </w:t>
      </w:r>
      <w:r w:rsidRPr="0049437B">
        <w:rPr>
          <w:rFonts w:ascii="Calibri" w:eastAsia="黑体" w:hAnsi="Calibri"/>
          <w:color w:val="806000" w:themeColor="accent4" w:themeShade="80"/>
          <w:szCs w:val="21"/>
        </w:rPr>
        <w:t>城市规划与城市研究</w:t>
      </w:r>
    </w:p>
    <w:p w14:paraId="58F83AA3" w14:textId="77777777" w:rsidR="0049437B" w:rsidRPr="0049437B" w:rsidRDefault="0049437B" w:rsidP="0049437B">
      <w:pPr>
        <w:pStyle w:val="a3"/>
        <w:widowControl/>
        <w:numPr>
          <w:ilvl w:val="0"/>
          <w:numId w:val="43"/>
        </w:numPr>
        <w:spacing w:line="400" w:lineRule="exact"/>
        <w:ind w:firstLineChars="0"/>
        <w:jc w:val="left"/>
        <w:rPr>
          <w:rFonts w:ascii="Calibri" w:eastAsia="黑体" w:hAnsi="Calibri"/>
          <w:szCs w:val="21"/>
        </w:rPr>
      </w:pPr>
      <w:r w:rsidRPr="0049437B">
        <w:rPr>
          <w:rFonts w:ascii="Calibri" w:eastAsia="黑体" w:hAnsi="Calibri"/>
          <w:szCs w:val="21"/>
        </w:rPr>
        <w:t xml:space="preserve">Introduction to Urban and Regional Transportation </w:t>
      </w:r>
      <w:r w:rsidRPr="0049437B">
        <w:rPr>
          <w:rFonts w:ascii="Calibri" w:eastAsia="黑体" w:hAnsi="Calibri"/>
          <w:szCs w:val="21"/>
        </w:rPr>
        <w:t>城市与区域交通概论</w:t>
      </w:r>
    </w:p>
    <w:p w14:paraId="45EE7647" w14:textId="77777777" w:rsidR="0049437B" w:rsidRPr="0049437B" w:rsidRDefault="0049437B" w:rsidP="0049437B">
      <w:pPr>
        <w:pStyle w:val="a3"/>
        <w:widowControl/>
        <w:numPr>
          <w:ilvl w:val="0"/>
          <w:numId w:val="43"/>
        </w:numPr>
        <w:spacing w:line="400" w:lineRule="exact"/>
        <w:ind w:firstLineChars="0"/>
        <w:jc w:val="left"/>
        <w:rPr>
          <w:rFonts w:ascii="Calibri" w:eastAsia="黑体" w:hAnsi="Calibri"/>
          <w:szCs w:val="21"/>
        </w:rPr>
      </w:pPr>
      <w:r w:rsidRPr="0049437B">
        <w:rPr>
          <w:rFonts w:ascii="Calibri" w:eastAsia="黑体" w:hAnsi="Calibri"/>
          <w:szCs w:val="21"/>
        </w:rPr>
        <w:t xml:space="preserve">Urban &amp; Community Health </w:t>
      </w:r>
      <w:r w:rsidRPr="0049437B">
        <w:rPr>
          <w:rFonts w:ascii="Calibri" w:eastAsia="黑体" w:hAnsi="Calibri"/>
          <w:szCs w:val="21"/>
        </w:rPr>
        <w:t>城市与社区卫生</w:t>
      </w:r>
    </w:p>
    <w:p w14:paraId="683C4D52" w14:textId="77777777" w:rsidR="0049437B" w:rsidRPr="0049437B" w:rsidRDefault="0049437B" w:rsidP="0049437B">
      <w:pPr>
        <w:pStyle w:val="a3"/>
        <w:widowControl/>
        <w:numPr>
          <w:ilvl w:val="0"/>
          <w:numId w:val="43"/>
        </w:numPr>
        <w:spacing w:line="400" w:lineRule="exact"/>
        <w:ind w:firstLineChars="0"/>
        <w:jc w:val="left"/>
        <w:rPr>
          <w:rFonts w:ascii="Calibri" w:eastAsia="黑体" w:hAnsi="Calibri"/>
          <w:szCs w:val="21"/>
        </w:rPr>
      </w:pPr>
      <w:r w:rsidRPr="0049437B">
        <w:rPr>
          <w:rFonts w:ascii="Calibri" w:eastAsia="黑体" w:hAnsi="Calibri"/>
          <w:szCs w:val="21"/>
        </w:rPr>
        <w:t xml:space="preserve">The Urban Community </w:t>
      </w:r>
      <w:r w:rsidRPr="0049437B">
        <w:rPr>
          <w:rFonts w:ascii="Calibri" w:eastAsia="黑体" w:hAnsi="Calibri"/>
          <w:szCs w:val="21"/>
        </w:rPr>
        <w:t>城市社区</w:t>
      </w:r>
    </w:p>
    <w:p w14:paraId="6C6F2039" w14:textId="77777777" w:rsidR="0049437B" w:rsidRPr="0049437B" w:rsidRDefault="0049437B" w:rsidP="0049437B">
      <w:pPr>
        <w:widowControl/>
        <w:spacing w:line="400" w:lineRule="exact"/>
        <w:jc w:val="left"/>
        <w:rPr>
          <w:rFonts w:ascii="Calibri" w:eastAsia="黑体" w:hAnsi="Calibri"/>
          <w:szCs w:val="21"/>
        </w:rPr>
      </w:pPr>
    </w:p>
    <w:p w14:paraId="7E3417F3" w14:textId="77777777" w:rsidR="0049437B" w:rsidRPr="0049437B" w:rsidRDefault="0049437B" w:rsidP="0049437B">
      <w:pPr>
        <w:pStyle w:val="a3"/>
        <w:widowControl/>
        <w:numPr>
          <w:ilvl w:val="0"/>
          <w:numId w:val="41"/>
        </w:numPr>
        <w:spacing w:line="400" w:lineRule="exact"/>
        <w:ind w:firstLineChars="0"/>
        <w:jc w:val="left"/>
        <w:rPr>
          <w:rFonts w:ascii="Calibri" w:eastAsia="黑体" w:hAnsi="Calibri"/>
          <w:color w:val="806000" w:themeColor="accent4" w:themeShade="80"/>
          <w:szCs w:val="21"/>
        </w:rPr>
      </w:pPr>
      <w:r w:rsidRPr="0049437B">
        <w:rPr>
          <w:rFonts w:ascii="Calibri" w:eastAsia="黑体" w:hAnsi="Calibri"/>
          <w:color w:val="806000" w:themeColor="accent4" w:themeShade="80"/>
          <w:szCs w:val="21"/>
        </w:rPr>
        <w:t xml:space="preserve">Track 3 LANDSCAPE ARCHITECTURE </w:t>
      </w:r>
      <w:r w:rsidRPr="0049437B">
        <w:rPr>
          <w:rFonts w:ascii="Calibri" w:eastAsia="黑体" w:hAnsi="Calibri"/>
          <w:color w:val="806000" w:themeColor="accent4" w:themeShade="80"/>
          <w:szCs w:val="21"/>
        </w:rPr>
        <w:t>景观建筑学</w:t>
      </w:r>
    </w:p>
    <w:p w14:paraId="2F87BF30" w14:textId="77777777" w:rsidR="0049437B" w:rsidRPr="0049437B" w:rsidRDefault="0049437B" w:rsidP="0049437B">
      <w:pPr>
        <w:pStyle w:val="a3"/>
        <w:widowControl/>
        <w:numPr>
          <w:ilvl w:val="0"/>
          <w:numId w:val="44"/>
        </w:numPr>
        <w:spacing w:line="400" w:lineRule="exact"/>
        <w:ind w:firstLineChars="0"/>
        <w:jc w:val="left"/>
        <w:rPr>
          <w:rFonts w:ascii="Calibri" w:eastAsia="黑体" w:hAnsi="Calibri"/>
          <w:szCs w:val="21"/>
        </w:rPr>
      </w:pPr>
      <w:r w:rsidRPr="0049437B">
        <w:rPr>
          <w:rFonts w:ascii="Calibri" w:eastAsia="黑体" w:hAnsi="Calibri"/>
          <w:szCs w:val="21"/>
        </w:rPr>
        <w:t xml:space="preserve">History and Literature Of Landscape Architecture </w:t>
      </w:r>
      <w:r w:rsidRPr="0049437B">
        <w:rPr>
          <w:rFonts w:ascii="Calibri" w:eastAsia="黑体" w:hAnsi="Calibri"/>
          <w:szCs w:val="21"/>
        </w:rPr>
        <w:t>景观建筑的历史与文献</w:t>
      </w:r>
    </w:p>
    <w:p w14:paraId="05BE5C4C" w14:textId="77777777" w:rsidR="0049437B" w:rsidRPr="0049437B" w:rsidRDefault="0049437B" w:rsidP="0049437B">
      <w:pPr>
        <w:pStyle w:val="a3"/>
        <w:widowControl/>
        <w:numPr>
          <w:ilvl w:val="0"/>
          <w:numId w:val="44"/>
        </w:numPr>
        <w:spacing w:line="400" w:lineRule="exact"/>
        <w:ind w:firstLineChars="0"/>
        <w:jc w:val="left"/>
        <w:rPr>
          <w:rFonts w:ascii="Calibri" w:eastAsia="黑体" w:hAnsi="Calibri"/>
          <w:szCs w:val="21"/>
        </w:rPr>
      </w:pPr>
      <w:r w:rsidRPr="0049437B">
        <w:rPr>
          <w:rFonts w:ascii="Calibri" w:eastAsia="黑体" w:hAnsi="Calibri"/>
          <w:szCs w:val="21"/>
        </w:rPr>
        <w:t xml:space="preserve">Hydrology for Planners </w:t>
      </w:r>
      <w:r w:rsidRPr="0049437B">
        <w:rPr>
          <w:rFonts w:ascii="Calibri" w:eastAsia="黑体" w:hAnsi="Calibri"/>
          <w:szCs w:val="21"/>
        </w:rPr>
        <w:t>水文规划</w:t>
      </w:r>
    </w:p>
    <w:p w14:paraId="72E78A80" w14:textId="77777777" w:rsidR="0049437B" w:rsidRPr="0049437B" w:rsidRDefault="0049437B" w:rsidP="0049437B">
      <w:pPr>
        <w:pStyle w:val="a3"/>
        <w:widowControl/>
        <w:numPr>
          <w:ilvl w:val="0"/>
          <w:numId w:val="44"/>
        </w:numPr>
        <w:spacing w:line="400" w:lineRule="exact"/>
        <w:ind w:firstLineChars="0"/>
        <w:jc w:val="left"/>
        <w:rPr>
          <w:rFonts w:ascii="Calibri" w:eastAsia="黑体" w:hAnsi="Calibri"/>
          <w:szCs w:val="21"/>
        </w:rPr>
      </w:pPr>
      <w:r w:rsidRPr="0049437B">
        <w:rPr>
          <w:rFonts w:ascii="Calibri" w:eastAsia="黑体" w:hAnsi="Calibri"/>
          <w:szCs w:val="21"/>
        </w:rPr>
        <w:t xml:space="preserve">Special Topics: Landscape Architecture and Environmental Planning </w:t>
      </w:r>
      <w:r w:rsidRPr="0049437B">
        <w:rPr>
          <w:rFonts w:ascii="Calibri" w:eastAsia="黑体" w:hAnsi="Calibri"/>
          <w:szCs w:val="21"/>
        </w:rPr>
        <w:t>景观建筑与环境规划</w:t>
      </w:r>
    </w:p>
    <w:p w14:paraId="37B947DD" w14:textId="77777777" w:rsidR="0049437B" w:rsidRPr="0049437B" w:rsidRDefault="0049437B" w:rsidP="0049437B">
      <w:pPr>
        <w:pStyle w:val="a3"/>
        <w:widowControl/>
        <w:numPr>
          <w:ilvl w:val="0"/>
          <w:numId w:val="44"/>
        </w:numPr>
        <w:spacing w:line="400" w:lineRule="exact"/>
        <w:ind w:firstLineChars="0"/>
        <w:jc w:val="left"/>
        <w:rPr>
          <w:rFonts w:ascii="Calibri" w:eastAsia="黑体" w:hAnsi="Calibri"/>
          <w:szCs w:val="21"/>
        </w:rPr>
      </w:pPr>
      <w:r w:rsidRPr="0049437B">
        <w:rPr>
          <w:rFonts w:ascii="Calibri" w:eastAsia="黑体" w:hAnsi="Calibri"/>
          <w:szCs w:val="21"/>
        </w:rPr>
        <w:t xml:space="preserve">Integrated Design Studio </w:t>
      </w:r>
      <w:r w:rsidRPr="0049437B">
        <w:rPr>
          <w:rFonts w:ascii="Calibri" w:eastAsia="黑体" w:hAnsi="Calibri"/>
          <w:szCs w:val="21"/>
        </w:rPr>
        <w:t>综合设计工作室</w:t>
      </w:r>
    </w:p>
    <w:p w14:paraId="5A06AA66" w14:textId="47C66843" w:rsidR="0049437B" w:rsidRPr="0049437B" w:rsidRDefault="0049437B" w:rsidP="0049437B">
      <w:pPr>
        <w:widowControl/>
        <w:spacing w:line="400" w:lineRule="exact"/>
        <w:jc w:val="left"/>
        <w:rPr>
          <w:rFonts w:ascii="Calibri" w:eastAsia="黑体" w:hAnsi="Calibri"/>
          <w:szCs w:val="21"/>
        </w:rPr>
      </w:pPr>
      <w:r>
        <w:rPr>
          <w:rFonts w:ascii="Calibri" w:eastAsia="黑体" w:hAnsi="Calibri" w:hint="eastAsia"/>
          <w:szCs w:val="21"/>
        </w:rPr>
        <w:t>*</w:t>
      </w:r>
      <w:r w:rsidRPr="0049437B">
        <w:rPr>
          <w:rFonts w:ascii="Calibri" w:eastAsia="黑体" w:hAnsi="Calibri" w:hint="eastAsia"/>
          <w:szCs w:val="21"/>
        </w:rPr>
        <w:t>申请注意事项：</w:t>
      </w:r>
      <w:r w:rsidRPr="0049437B">
        <w:rPr>
          <w:rFonts w:ascii="Calibri" w:eastAsia="黑体" w:hAnsi="Calibri"/>
          <w:szCs w:val="21"/>
        </w:rPr>
        <w:t>Digital portfolio will be required upon application submission to this track. The portfolio may contain 12 pages (8-1/2"x11"-format) of design content.</w:t>
      </w:r>
    </w:p>
    <w:p w14:paraId="4CC3DEF9" w14:textId="77777777" w:rsidR="0049437B" w:rsidRPr="0049437B" w:rsidRDefault="0049437B" w:rsidP="0049437B">
      <w:pPr>
        <w:widowControl/>
        <w:spacing w:line="400" w:lineRule="exact"/>
        <w:jc w:val="left"/>
        <w:rPr>
          <w:rFonts w:ascii="Calibri" w:eastAsia="黑体" w:hAnsi="Calibri"/>
          <w:szCs w:val="21"/>
        </w:rPr>
      </w:pPr>
    </w:p>
    <w:p w14:paraId="114DE115" w14:textId="77777777" w:rsidR="0049437B" w:rsidRPr="0049437B" w:rsidRDefault="0049437B" w:rsidP="0049437B">
      <w:pPr>
        <w:pStyle w:val="a3"/>
        <w:widowControl/>
        <w:numPr>
          <w:ilvl w:val="0"/>
          <w:numId w:val="41"/>
        </w:numPr>
        <w:spacing w:line="400" w:lineRule="exact"/>
        <w:ind w:firstLineChars="0"/>
        <w:jc w:val="left"/>
        <w:rPr>
          <w:rFonts w:ascii="Calibri" w:eastAsia="黑体" w:hAnsi="Calibri"/>
          <w:color w:val="806000" w:themeColor="accent4" w:themeShade="80"/>
          <w:szCs w:val="21"/>
        </w:rPr>
      </w:pPr>
      <w:r w:rsidRPr="0049437B">
        <w:rPr>
          <w:rFonts w:ascii="Calibri" w:eastAsia="黑体" w:hAnsi="Calibri"/>
          <w:color w:val="806000" w:themeColor="accent4" w:themeShade="80"/>
          <w:szCs w:val="21"/>
        </w:rPr>
        <w:t xml:space="preserve">Track 4 </w:t>
      </w:r>
      <w:r w:rsidRPr="0049437B">
        <w:rPr>
          <w:rFonts w:ascii="Calibri" w:eastAsia="黑体" w:hAnsi="Calibri"/>
          <w:color w:val="806000" w:themeColor="accent4" w:themeShade="80"/>
          <w:szCs w:val="21"/>
        </w:rPr>
        <w:t>通识及基础学习（针对无专业背景的学生）</w:t>
      </w:r>
    </w:p>
    <w:p w14:paraId="73C0A84F" w14:textId="77777777" w:rsidR="0049437B" w:rsidRPr="0049437B" w:rsidRDefault="0049437B" w:rsidP="0049437B">
      <w:pPr>
        <w:pStyle w:val="a3"/>
        <w:widowControl/>
        <w:numPr>
          <w:ilvl w:val="0"/>
          <w:numId w:val="45"/>
        </w:numPr>
        <w:spacing w:line="400" w:lineRule="exact"/>
        <w:ind w:firstLineChars="0"/>
        <w:jc w:val="left"/>
        <w:rPr>
          <w:rFonts w:ascii="Calibri" w:eastAsia="黑体" w:hAnsi="Calibri"/>
          <w:szCs w:val="21"/>
        </w:rPr>
      </w:pPr>
      <w:r w:rsidRPr="0049437B">
        <w:rPr>
          <w:rFonts w:ascii="Calibri" w:eastAsia="黑体" w:hAnsi="Calibri"/>
          <w:szCs w:val="21"/>
        </w:rPr>
        <w:t xml:space="preserve">Introduction to Environmental Design </w:t>
      </w:r>
      <w:r w:rsidRPr="0049437B">
        <w:rPr>
          <w:rFonts w:ascii="Calibri" w:eastAsia="黑体" w:hAnsi="Calibri"/>
          <w:szCs w:val="21"/>
        </w:rPr>
        <w:t>环境设计概论</w:t>
      </w:r>
    </w:p>
    <w:p w14:paraId="4105DC0E" w14:textId="77777777" w:rsidR="0049437B" w:rsidRPr="0049437B" w:rsidRDefault="0049437B" w:rsidP="0049437B">
      <w:pPr>
        <w:pStyle w:val="a3"/>
        <w:widowControl/>
        <w:numPr>
          <w:ilvl w:val="0"/>
          <w:numId w:val="45"/>
        </w:numPr>
        <w:spacing w:line="400" w:lineRule="exact"/>
        <w:ind w:firstLineChars="0"/>
        <w:jc w:val="left"/>
        <w:rPr>
          <w:rFonts w:ascii="Calibri" w:eastAsia="黑体" w:hAnsi="Calibri"/>
          <w:szCs w:val="21"/>
        </w:rPr>
      </w:pPr>
      <w:r w:rsidRPr="0049437B">
        <w:rPr>
          <w:rFonts w:ascii="Calibri" w:eastAsia="黑体" w:hAnsi="Calibri"/>
          <w:szCs w:val="21"/>
        </w:rPr>
        <w:t xml:space="preserve">History and Literature of Landscape Architecture </w:t>
      </w:r>
      <w:r w:rsidRPr="0049437B">
        <w:rPr>
          <w:rFonts w:ascii="Calibri" w:eastAsia="黑体" w:hAnsi="Calibri"/>
          <w:szCs w:val="21"/>
        </w:rPr>
        <w:t>景观建筑的历史与文献</w:t>
      </w:r>
    </w:p>
    <w:p w14:paraId="367D15D4" w14:textId="18D7DA95" w:rsidR="0049437B" w:rsidRDefault="0049437B" w:rsidP="0049437B">
      <w:pPr>
        <w:pStyle w:val="a3"/>
        <w:widowControl/>
        <w:numPr>
          <w:ilvl w:val="0"/>
          <w:numId w:val="45"/>
        </w:numPr>
        <w:spacing w:line="400" w:lineRule="exact"/>
        <w:ind w:firstLineChars="0"/>
        <w:jc w:val="left"/>
        <w:rPr>
          <w:rFonts w:ascii="Calibri" w:eastAsia="黑体" w:hAnsi="Calibri"/>
          <w:szCs w:val="21"/>
        </w:rPr>
      </w:pPr>
      <w:r w:rsidRPr="0049437B">
        <w:rPr>
          <w:rFonts w:ascii="Calibri" w:eastAsia="黑体" w:hAnsi="Calibri"/>
          <w:szCs w:val="21"/>
        </w:rPr>
        <w:t xml:space="preserve">The Urban Community </w:t>
      </w:r>
      <w:r w:rsidRPr="0049437B">
        <w:rPr>
          <w:rFonts w:ascii="Calibri" w:eastAsia="黑体" w:hAnsi="Calibri"/>
          <w:szCs w:val="21"/>
        </w:rPr>
        <w:t>城市社区</w:t>
      </w:r>
    </w:p>
    <w:p w14:paraId="7734F3D4" w14:textId="0D1AD209" w:rsidR="0049437B" w:rsidRPr="0049437B" w:rsidRDefault="0049437B" w:rsidP="00DB1729">
      <w:pPr>
        <w:widowControl/>
        <w:jc w:val="left"/>
        <w:rPr>
          <w:rFonts w:ascii="Calibri" w:eastAsia="黑体" w:hAnsi="Calibri" w:hint="eastAsia"/>
          <w:szCs w:val="21"/>
        </w:rPr>
      </w:pPr>
      <w:bookmarkStart w:id="17" w:name="_GoBack"/>
      <w:bookmarkEnd w:id="17"/>
    </w:p>
    <w:sectPr w:rsidR="0049437B" w:rsidRPr="0049437B" w:rsidSect="00950A26">
      <w:headerReference w:type="default" r:id="rId10"/>
      <w:footerReference w:type="default" r:id="rId11"/>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EEAB8" w14:textId="77777777" w:rsidR="00794A0B" w:rsidRDefault="00794A0B" w:rsidP="003D05D4">
      <w:r>
        <w:separator/>
      </w:r>
    </w:p>
  </w:endnote>
  <w:endnote w:type="continuationSeparator" w:id="0">
    <w:p w14:paraId="38732787" w14:textId="77777777" w:rsidR="00794A0B" w:rsidRDefault="00794A0B"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altName w:val="微软雅黑"/>
    <w:panose1 w:val="020B0604020202020204"/>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335C" w14:textId="77777777" w:rsidR="00454F85" w:rsidRPr="00F6495E" w:rsidRDefault="00454F85"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Pr="004E3E7C">
          <w:rPr>
            <w:rFonts w:ascii="Times New Roman" w:hAnsi="Times New Roman" w:cs="Times New Roman"/>
            <w:b/>
            <w:noProof/>
            <w:lang w:val="zh-CN"/>
          </w:rPr>
          <w:t>3</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454F85" w:rsidRDefault="00454F85">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C39DB" w14:textId="77777777" w:rsidR="00794A0B" w:rsidRDefault="00794A0B" w:rsidP="003D05D4">
      <w:r>
        <w:separator/>
      </w:r>
    </w:p>
  </w:footnote>
  <w:footnote w:type="continuationSeparator" w:id="0">
    <w:p w14:paraId="08A490F9" w14:textId="77777777" w:rsidR="00794A0B" w:rsidRDefault="00794A0B" w:rsidP="003D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C079" w14:textId="7BB344CB" w:rsidR="00454F85" w:rsidRPr="00D91EE6" w:rsidRDefault="00454F85" w:rsidP="0081010D">
    <w:pPr>
      <w:jc w:val="right"/>
      <w:rPr>
        <w:rFonts w:ascii="Times New Roman" w:eastAsia="方正姚体" w:hAnsi="Times New Roman" w:cs="Times New Roman"/>
        <w:sz w:val="18"/>
        <w:szCs w:val="18"/>
      </w:rPr>
    </w:pPr>
    <w:r w:rsidRPr="0081010D">
      <w:rPr>
        <w:rFonts w:ascii="Times New Roman" w:eastAsia="方正姚体" w:hAnsi="Times New Roman" w:cs="Times New Roman" w:hint="eastAsia"/>
        <w:sz w:val="18"/>
        <w:szCs w:val="18"/>
      </w:rPr>
      <w:t>美国加州大学伯克利分校</w:t>
    </w:r>
    <w:r w:rsidRPr="0081010D">
      <w:rPr>
        <w:rFonts w:ascii="Times New Roman" w:eastAsia="方正姚体" w:hAnsi="Times New Roman" w:cs="Times New Roman"/>
        <w:sz w:val="18"/>
        <w:szCs w:val="18"/>
      </w:rPr>
      <w:t>学期学分课程项目</w:t>
    </w:r>
    <w:r w:rsidRPr="003D05D4">
      <w:rPr>
        <w:rFonts w:ascii="Times New Roman" w:eastAsia="方正姚体" w:hAnsi="Times New Roman" w:cs="Times New Roman"/>
        <w:sz w:val="18"/>
        <w:szCs w:val="18"/>
      </w:rPr>
      <w:t xml:space="preserve"> </w:t>
    </w:r>
    <w:r>
      <w:rPr>
        <w:rFonts w:ascii="Times New Roman" w:eastAsia="方正姚体" w:hAnsi="Times New Roman" w:cs="Times New Roman"/>
        <w:sz w:val="18"/>
        <w:szCs w:val="18"/>
      </w:rPr>
      <w:t>2019</w:t>
    </w:r>
    <w:r>
      <w:rPr>
        <w:rFonts w:ascii="Times New Roman" w:eastAsia="方正姚体" w:hAnsi="Times New Roman" w:cs="Times New Roman" w:hint="eastAsia"/>
        <w:sz w:val="18"/>
        <w:szCs w:val="18"/>
      </w:rPr>
      <w:t>年度</w:t>
    </w:r>
    <w:r w:rsidRPr="003D05D4">
      <w:rPr>
        <w:rFonts w:ascii="Times New Roman" w:eastAsia="方正姚体" w:hAnsi="Times New Roman" w:cs="Times New Roman"/>
        <w:sz w:val="18"/>
        <w:szCs w:val="18"/>
      </w:rPr>
      <w:t>招生简章（</w:t>
    </w:r>
    <w:r w:rsidRPr="003D05D4">
      <w:rPr>
        <w:rFonts w:ascii="Times New Roman" w:eastAsia="方正姚体" w:hAnsi="Times New Roman" w:cs="Times New Roman"/>
        <w:sz w:val="18"/>
        <w:szCs w:val="18"/>
      </w:rPr>
      <w:t>201902</w:t>
    </w:r>
    <w:r>
      <w:rPr>
        <w:rFonts w:ascii="Times New Roman" w:eastAsia="方正姚体" w:hAnsi="Times New Roman" w:cs="Times New Roman"/>
        <w:sz w:val="18"/>
        <w:szCs w:val="18"/>
      </w:rPr>
      <w:t>14</w:t>
    </w:r>
    <w:r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4960" w14:textId="77777777" w:rsidR="00454F85" w:rsidRPr="00D91EE6" w:rsidRDefault="00454F85" w:rsidP="0081010D">
    <w:pPr>
      <w:jc w:val="right"/>
      <w:rPr>
        <w:rFonts w:ascii="Times New Roman" w:eastAsia="方正姚体" w:hAnsi="Times New Roman" w:cs="Times New Roman"/>
        <w:sz w:val="18"/>
        <w:szCs w:val="18"/>
      </w:rPr>
    </w:pPr>
    <w:r w:rsidRPr="0081010D">
      <w:rPr>
        <w:rFonts w:ascii="Times New Roman" w:eastAsia="方正姚体" w:hAnsi="Times New Roman" w:cs="Times New Roman" w:hint="eastAsia"/>
        <w:sz w:val="18"/>
        <w:szCs w:val="18"/>
      </w:rPr>
      <w:t>美国加州大学伯克利分校</w:t>
    </w:r>
    <w:r w:rsidRPr="0081010D">
      <w:rPr>
        <w:rFonts w:ascii="Times New Roman" w:eastAsia="方正姚体" w:hAnsi="Times New Roman" w:cs="Times New Roman"/>
        <w:sz w:val="18"/>
        <w:szCs w:val="18"/>
      </w:rPr>
      <w:t>学期学分课程项目</w:t>
    </w:r>
    <w:r w:rsidRPr="003D05D4">
      <w:rPr>
        <w:rFonts w:ascii="Times New Roman" w:eastAsia="方正姚体" w:hAnsi="Times New Roman" w:cs="Times New Roman"/>
        <w:sz w:val="18"/>
        <w:szCs w:val="18"/>
      </w:rPr>
      <w:t xml:space="preserve"> </w:t>
    </w:r>
    <w:r>
      <w:rPr>
        <w:rFonts w:ascii="Times New Roman" w:eastAsia="方正姚体" w:hAnsi="Times New Roman" w:cs="Times New Roman"/>
        <w:sz w:val="18"/>
        <w:szCs w:val="18"/>
      </w:rPr>
      <w:t>2019</w:t>
    </w:r>
    <w:r>
      <w:rPr>
        <w:rFonts w:ascii="Times New Roman" w:eastAsia="方正姚体" w:hAnsi="Times New Roman" w:cs="Times New Roman" w:hint="eastAsia"/>
        <w:sz w:val="18"/>
        <w:szCs w:val="18"/>
      </w:rPr>
      <w:t>年度</w:t>
    </w:r>
    <w:r w:rsidRPr="003D05D4">
      <w:rPr>
        <w:rFonts w:ascii="Times New Roman" w:eastAsia="方正姚体" w:hAnsi="Times New Roman" w:cs="Times New Roman"/>
        <w:sz w:val="18"/>
        <w:szCs w:val="18"/>
      </w:rPr>
      <w:t>招生简章（</w:t>
    </w:r>
    <w:r w:rsidRPr="003D05D4">
      <w:rPr>
        <w:rFonts w:ascii="Times New Roman" w:eastAsia="方正姚体" w:hAnsi="Times New Roman" w:cs="Times New Roman"/>
        <w:sz w:val="18"/>
        <w:szCs w:val="18"/>
      </w:rPr>
      <w:t>201902</w:t>
    </w:r>
    <w:r>
      <w:rPr>
        <w:rFonts w:ascii="Times New Roman" w:eastAsia="方正姚体" w:hAnsi="Times New Roman" w:cs="Times New Roman"/>
        <w:sz w:val="18"/>
        <w:szCs w:val="18"/>
      </w:rPr>
      <w:t>14</w:t>
    </w:r>
    <w:r w:rsidRPr="003D05D4">
      <w:rPr>
        <w:rFonts w:ascii="Times New Roman" w:eastAsia="方正姚体" w:hAnsi="Times New Roman" w:cs="Times New Roman"/>
        <w:sz w:val="18"/>
        <w:szCs w:val="18"/>
      </w:rPr>
      <w:t>）</w:t>
    </w:r>
  </w:p>
  <w:p w14:paraId="3145CE03" w14:textId="77777777" w:rsidR="00454F85" w:rsidRPr="0081010D" w:rsidRDefault="00454F85" w:rsidP="003D05D4">
    <w:pP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5453"/>
    <w:multiLevelType w:val="hybridMultilevel"/>
    <w:tmpl w:val="472606F4"/>
    <w:lvl w:ilvl="0" w:tplc="94EA6702">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0AC6073F"/>
    <w:multiLevelType w:val="hybridMultilevel"/>
    <w:tmpl w:val="5486F3B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252DEC"/>
    <w:multiLevelType w:val="hybridMultilevel"/>
    <w:tmpl w:val="CA20A0E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C622DBE"/>
    <w:multiLevelType w:val="hybridMultilevel"/>
    <w:tmpl w:val="4B40429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EE75A88"/>
    <w:multiLevelType w:val="hybridMultilevel"/>
    <w:tmpl w:val="0890F078"/>
    <w:lvl w:ilvl="0" w:tplc="EF9CC974">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F1F5D12"/>
    <w:multiLevelType w:val="hybridMultilevel"/>
    <w:tmpl w:val="99A249A2"/>
    <w:lvl w:ilvl="0" w:tplc="DF80DD04">
      <w:start w:val="1"/>
      <w:numFmt w:val="decimal"/>
      <w:suff w:val="space"/>
      <w:lvlText w:val="%1."/>
      <w:lvlJc w:val="left"/>
      <w:pPr>
        <w:ind w:left="12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F3D4EF8"/>
    <w:multiLevelType w:val="hybridMultilevel"/>
    <w:tmpl w:val="6D6ADF4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FB078FB"/>
    <w:multiLevelType w:val="hybridMultilevel"/>
    <w:tmpl w:val="6F5C758A"/>
    <w:lvl w:ilvl="0" w:tplc="36E09C66">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13346D53"/>
    <w:multiLevelType w:val="hybridMultilevel"/>
    <w:tmpl w:val="CE7E37C2"/>
    <w:lvl w:ilvl="0" w:tplc="A41A2572">
      <w:start w:val="1"/>
      <w:numFmt w:val="decimal"/>
      <w:suff w:val="space"/>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15:restartNumberingAfterBreak="0">
    <w:nsid w:val="133D2D25"/>
    <w:multiLevelType w:val="hybridMultilevel"/>
    <w:tmpl w:val="9D58C29A"/>
    <w:lvl w:ilvl="0" w:tplc="E5A8E512">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153E1A6F"/>
    <w:multiLevelType w:val="hybridMultilevel"/>
    <w:tmpl w:val="794CDFAC"/>
    <w:lvl w:ilvl="0" w:tplc="E9AAA9B0">
      <w:start w:val="1"/>
      <w:numFmt w:val="bullet"/>
      <w:suff w:val="space"/>
      <w:lvlText w:val=""/>
      <w:lvlJc w:val="left"/>
      <w:pPr>
        <w:ind w:left="168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87D1C2A"/>
    <w:multiLevelType w:val="hybridMultilevel"/>
    <w:tmpl w:val="31526972"/>
    <w:lvl w:ilvl="0" w:tplc="22BA87CC">
      <w:start w:val="1"/>
      <w:numFmt w:val="decimal"/>
      <w:suff w:val="space"/>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BF66D21"/>
    <w:multiLevelType w:val="hybridMultilevel"/>
    <w:tmpl w:val="C4BCD620"/>
    <w:lvl w:ilvl="0" w:tplc="722CA4AC">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21351D3D"/>
    <w:multiLevelType w:val="hybridMultilevel"/>
    <w:tmpl w:val="CA7CADD6"/>
    <w:lvl w:ilvl="0" w:tplc="E9AAA9B0">
      <w:start w:val="1"/>
      <w:numFmt w:val="bullet"/>
      <w:suff w:val="space"/>
      <w:lvlText w:val=""/>
      <w:lvlJc w:val="left"/>
      <w:pPr>
        <w:ind w:left="840" w:hanging="420"/>
      </w:pPr>
      <w:rPr>
        <w:rFonts w:ascii="Wingdings" w:hAnsi="Wingdings" w:hint="default"/>
      </w:rPr>
    </w:lvl>
    <w:lvl w:ilvl="1" w:tplc="D9B806F4">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A50A72"/>
    <w:multiLevelType w:val="hybridMultilevel"/>
    <w:tmpl w:val="472606F4"/>
    <w:lvl w:ilvl="0" w:tplc="94EA6702">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263904A7"/>
    <w:multiLevelType w:val="hybridMultilevel"/>
    <w:tmpl w:val="A07E87AE"/>
    <w:lvl w:ilvl="0" w:tplc="A0904F68">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7" w15:restartNumberingAfterBreak="0">
    <w:nsid w:val="267C12B5"/>
    <w:multiLevelType w:val="hybridMultilevel"/>
    <w:tmpl w:val="9A16E860"/>
    <w:lvl w:ilvl="0" w:tplc="9FD4018C">
      <w:start w:val="1"/>
      <w:numFmt w:val="bullet"/>
      <w:lvlText w:val=""/>
      <w:lvlJc w:val="left"/>
      <w:pPr>
        <w:ind w:left="126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2B213B39"/>
    <w:multiLevelType w:val="hybridMultilevel"/>
    <w:tmpl w:val="4B40429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2DB663D6"/>
    <w:multiLevelType w:val="hybridMultilevel"/>
    <w:tmpl w:val="5D482A72"/>
    <w:lvl w:ilvl="0" w:tplc="EA8ED04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2F4940C7"/>
    <w:multiLevelType w:val="hybridMultilevel"/>
    <w:tmpl w:val="515CAAFA"/>
    <w:lvl w:ilvl="0" w:tplc="E9AAA9B0">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1" w15:restartNumberingAfterBreak="0">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7B43AE3"/>
    <w:multiLevelType w:val="hybridMultilevel"/>
    <w:tmpl w:val="99A249A2"/>
    <w:lvl w:ilvl="0" w:tplc="DF80DD04">
      <w:start w:val="1"/>
      <w:numFmt w:val="decimal"/>
      <w:suff w:val="space"/>
      <w:lvlText w:val="%1."/>
      <w:lvlJc w:val="left"/>
      <w:pPr>
        <w:ind w:left="12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BB54BA5"/>
    <w:multiLevelType w:val="hybridMultilevel"/>
    <w:tmpl w:val="2B1665AA"/>
    <w:lvl w:ilvl="0" w:tplc="094E409C">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CA673F7"/>
    <w:multiLevelType w:val="hybridMultilevel"/>
    <w:tmpl w:val="472606F4"/>
    <w:lvl w:ilvl="0" w:tplc="94EA6702">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3D452DDD"/>
    <w:multiLevelType w:val="hybridMultilevel"/>
    <w:tmpl w:val="D34C8052"/>
    <w:lvl w:ilvl="0" w:tplc="819A561C">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E61446C"/>
    <w:multiLevelType w:val="hybridMultilevel"/>
    <w:tmpl w:val="3CC6096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40BF28EF"/>
    <w:multiLevelType w:val="hybridMultilevel"/>
    <w:tmpl w:val="4B40429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3485622"/>
    <w:multiLevelType w:val="hybridMultilevel"/>
    <w:tmpl w:val="4B40429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44221AFD"/>
    <w:multiLevelType w:val="hybridMultilevel"/>
    <w:tmpl w:val="472606F4"/>
    <w:lvl w:ilvl="0" w:tplc="94EA6702">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47FB2DB8"/>
    <w:multiLevelType w:val="hybridMultilevel"/>
    <w:tmpl w:val="5568D91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A795340"/>
    <w:multiLevelType w:val="hybridMultilevel"/>
    <w:tmpl w:val="F63E4566"/>
    <w:lvl w:ilvl="0" w:tplc="C41AD46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 w15:restartNumberingAfterBreak="0">
    <w:nsid w:val="4B314BC5"/>
    <w:multiLevelType w:val="hybridMultilevel"/>
    <w:tmpl w:val="1CB48DD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4BEE3E64"/>
    <w:multiLevelType w:val="hybridMultilevel"/>
    <w:tmpl w:val="A12450B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4CEC3B79"/>
    <w:multiLevelType w:val="hybridMultilevel"/>
    <w:tmpl w:val="BCB2B25A"/>
    <w:lvl w:ilvl="0" w:tplc="04090017">
      <w:start w:val="1"/>
      <w:numFmt w:val="chineseCountingThousand"/>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5" w15:restartNumberingAfterBreak="0">
    <w:nsid w:val="52456D30"/>
    <w:multiLevelType w:val="hybridMultilevel"/>
    <w:tmpl w:val="484A8FA0"/>
    <w:lvl w:ilvl="0" w:tplc="B3100528">
      <w:start w:val="1"/>
      <w:numFmt w:val="decimal"/>
      <w:suff w:val="space"/>
      <w:lvlText w:val="%1."/>
      <w:lvlJc w:val="left"/>
      <w:pPr>
        <w:ind w:left="12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51C535E"/>
    <w:multiLevelType w:val="hybridMultilevel"/>
    <w:tmpl w:val="F86271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71F13F4"/>
    <w:multiLevelType w:val="hybridMultilevel"/>
    <w:tmpl w:val="B7361A7E"/>
    <w:lvl w:ilvl="0" w:tplc="DD7C9DFE">
      <w:start w:val="3"/>
      <w:numFmt w:val="bullet"/>
      <w:lvlText w:val=""/>
      <w:lvlJc w:val="left"/>
      <w:pPr>
        <w:ind w:left="1200" w:hanging="360"/>
      </w:pPr>
      <w:rPr>
        <w:rFonts w:ascii="Wingdings" w:eastAsia="黑体" w:hAnsi="Wingdings" w:cstheme="minorBid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8" w15:restartNumberingAfterBreak="0">
    <w:nsid w:val="579B24B6"/>
    <w:multiLevelType w:val="hybridMultilevel"/>
    <w:tmpl w:val="4A04E50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D596B99"/>
    <w:multiLevelType w:val="hybridMultilevel"/>
    <w:tmpl w:val="352A191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E2C0100"/>
    <w:multiLevelType w:val="hybridMultilevel"/>
    <w:tmpl w:val="4B40429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225645A"/>
    <w:multiLevelType w:val="hybridMultilevel"/>
    <w:tmpl w:val="08CCC4D6"/>
    <w:lvl w:ilvl="0" w:tplc="DE5C2DBC">
      <w:start w:val="1"/>
      <w:numFmt w:val="bullet"/>
      <w:suff w:val="space"/>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55C47FA"/>
    <w:multiLevelType w:val="hybridMultilevel"/>
    <w:tmpl w:val="13DAFD6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48E42CC"/>
    <w:multiLevelType w:val="hybridMultilevel"/>
    <w:tmpl w:val="4B40429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7CE5CDA"/>
    <w:multiLevelType w:val="hybridMultilevel"/>
    <w:tmpl w:val="3DBA69EA"/>
    <w:lvl w:ilvl="0" w:tplc="BA340850">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 w15:restartNumberingAfterBreak="0">
    <w:nsid w:val="78F64FC5"/>
    <w:multiLevelType w:val="hybridMultilevel"/>
    <w:tmpl w:val="1F22BF5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A1B29AE"/>
    <w:multiLevelType w:val="hybridMultilevel"/>
    <w:tmpl w:val="C6A8B300"/>
    <w:lvl w:ilvl="0" w:tplc="7188F528">
      <w:start w:val="1"/>
      <w:numFmt w:val="decimal"/>
      <w:suff w:val="space"/>
      <w:lvlText w:val="%1."/>
      <w:lvlJc w:val="left"/>
      <w:pPr>
        <w:ind w:left="84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num w:numId="1">
    <w:abstractNumId w:val="36"/>
  </w:num>
  <w:num w:numId="2">
    <w:abstractNumId w:val="21"/>
  </w:num>
  <w:num w:numId="3">
    <w:abstractNumId w:val="6"/>
  </w:num>
  <w:num w:numId="4">
    <w:abstractNumId w:val="7"/>
  </w:num>
  <w:num w:numId="5">
    <w:abstractNumId w:val="45"/>
  </w:num>
  <w:num w:numId="6">
    <w:abstractNumId w:val="44"/>
  </w:num>
  <w:num w:numId="7">
    <w:abstractNumId w:val="1"/>
  </w:num>
  <w:num w:numId="8">
    <w:abstractNumId w:val="11"/>
  </w:num>
  <w:num w:numId="9">
    <w:abstractNumId w:val="26"/>
  </w:num>
  <w:num w:numId="10">
    <w:abstractNumId w:val="12"/>
  </w:num>
  <w:num w:numId="11">
    <w:abstractNumId w:val="31"/>
  </w:num>
  <w:num w:numId="12">
    <w:abstractNumId w:val="9"/>
  </w:num>
  <w:num w:numId="13">
    <w:abstractNumId w:val="19"/>
  </w:num>
  <w:num w:numId="14">
    <w:abstractNumId w:val="17"/>
  </w:num>
  <w:num w:numId="15">
    <w:abstractNumId w:val="37"/>
  </w:num>
  <w:num w:numId="16">
    <w:abstractNumId w:val="23"/>
  </w:num>
  <w:num w:numId="17">
    <w:abstractNumId w:val="14"/>
  </w:num>
  <w:num w:numId="18">
    <w:abstractNumId w:val="41"/>
  </w:num>
  <w:num w:numId="19">
    <w:abstractNumId w:val="32"/>
  </w:num>
  <w:num w:numId="20">
    <w:abstractNumId w:val="4"/>
  </w:num>
  <w:num w:numId="21">
    <w:abstractNumId w:val="28"/>
  </w:num>
  <w:num w:numId="22">
    <w:abstractNumId w:val="43"/>
  </w:num>
  <w:num w:numId="23">
    <w:abstractNumId w:val="3"/>
  </w:num>
  <w:num w:numId="24">
    <w:abstractNumId w:val="35"/>
  </w:num>
  <w:num w:numId="25">
    <w:abstractNumId w:val="27"/>
  </w:num>
  <w:num w:numId="26">
    <w:abstractNumId w:val="5"/>
  </w:num>
  <w:num w:numId="27">
    <w:abstractNumId w:val="22"/>
  </w:num>
  <w:num w:numId="28">
    <w:abstractNumId w:val="38"/>
  </w:num>
  <w:num w:numId="29">
    <w:abstractNumId w:val="30"/>
  </w:num>
  <w:num w:numId="30">
    <w:abstractNumId w:val="16"/>
  </w:num>
  <w:num w:numId="31">
    <w:abstractNumId w:val="33"/>
  </w:num>
  <w:num w:numId="32">
    <w:abstractNumId w:val="20"/>
  </w:num>
  <w:num w:numId="33">
    <w:abstractNumId w:val="46"/>
  </w:num>
  <w:num w:numId="34">
    <w:abstractNumId w:val="39"/>
  </w:num>
  <w:num w:numId="35">
    <w:abstractNumId w:val="10"/>
  </w:num>
  <w:num w:numId="36">
    <w:abstractNumId w:val="13"/>
  </w:num>
  <w:num w:numId="37">
    <w:abstractNumId w:val="2"/>
  </w:num>
  <w:num w:numId="38">
    <w:abstractNumId w:val="47"/>
  </w:num>
  <w:num w:numId="39">
    <w:abstractNumId w:val="34"/>
  </w:num>
  <w:num w:numId="40">
    <w:abstractNumId w:val="8"/>
  </w:num>
  <w:num w:numId="41">
    <w:abstractNumId w:val="42"/>
  </w:num>
  <w:num w:numId="42">
    <w:abstractNumId w:val="0"/>
  </w:num>
  <w:num w:numId="43">
    <w:abstractNumId w:val="29"/>
  </w:num>
  <w:num w:numId="44">
    <w:abstractNumId w:val="24"/>
  </w:num>
  <w:num w:numId="45">
    <w:abstractNumId w:val="15"/>
  </w:num>
  <w:num w:numId="46">
    <w:abstractNumId w:val="40"/>
  </w:num>
  <w:num w:numId="47">
    <w:abstractNumId w:val="1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428D3"/>
    <w:rsid w:val="00097350"/>
    <w:rsid w:val="000A144B"/>
    <w:rsid w:val="000A2FF2"/>
    <w:rsid w:val="000D2EF1"/>
    <w:rsid w:val="000E3E82"/>
    <w:rsid w:val="001144A3"/>
    <w:rsid w:val="00192B7C"/>
    <w:rsid w:val="00197E13"/>
    <w:rsid w:val="001A5BF4"/>
    <w:rsid w:val="001C76FA"/>
    <w:rsid w:val="001C7FEB"/>
    <w:rsid w:val="001D2801"/>
    <w:rsid w:val="001F2B9A"/>
    <w:rsid w:val="002043A2"/>
    <w:rsid w:val="00214A92"/>
    <w:rsid w:val="00231D6A"/>
    <w:rsid w:val="00295D70"/>
    <w:rsid w:val="002979E2"/>
    <w:rsid w:val="002B135C"/>
    <w:rsid w:val="00304B22"/>
    <w:rsid w:val="00345F20"/>
    <w:rsid w:val="00352721"/>
    <w:rsid w:val="00366313"/>
    <w:rsid w:val="003B1F5F"/>
    <w:rsid w:val="003D05D4"/>
    <w:rsid w:val="003D6CE6"/>
    <w:rsid w:val="003F2018"/>
    <w:rsid w:val="00421EEB"/>
    <w:rsid w:val="00453891"/>
    <w:rsid w:val="00454F85"/>
    <w:rsid w:val="00475C41"/>
    <w:rsid w:val="0049437B"/>
    <w:rsid w:val="004B3CAE"/>
    <w:rsid w:val="004C0532"/>
    <w:rsid w:val="004C42A6"/>
    <w:rsid w:val="004E18DC"/>
    <w:rsid w:val="004E3E7C"/>
    <w:rsid w:val="004F1216"/>
    <w:rsid w:val="00520A30"/>
    <w:rsid w:val="00550F61"/>
    <w:rsid w:val="005820D4"/>
    <w:rsid w:val="00582D09"/>
    <w:rsid w:val="005A7484"/>
    <w:rsid w:val="005B50D4"/>
    <w:rsid w:val="005D1B09"/>
    <w:rsid w:val="005F4109"/>
    <w:rsid w:val="00670798"/>
    <w:rsid w:val="006A6864"/>
    <w:rsid w:val="006A78B6"/>
    <w:rsid w:val="006A7A6E"/>
    <w:rsid w:val="006B30D2"/>
    <w:rsid w:val="006E542F"/>
    <w:rsid w:val="006F1943"/>
    <w:rsid w:val="006F289E"/>
    <w:rsid w:val="00723486"/>
    <w:rsid w:val="007265DE"/>
    <w:rsid w:val="00763564"/>
    <w:rsid w:val="00786B04"/>
    <w:rsid w:val="00794A0B"/>
    <w:rsid w:val="007C464A"/>
    <w:rsid w:val="007F542E"/>
    <w:rsid w:val="0081010D"/>
    <w:rsid w:val="00831BDE"/>
    <w:rsid w:val="00835000"/>
    <w:rsid w:val="008458FA"/>
    <w:rsid w:val="00877D78"/>
    <w:rsid w:val="008960AC"/>
    <w:rsid w:val="008B2FEE"/>
    <w:rsid w:val="008E725F"/>
    <w:rsid w:val="008F4575"/>
    <w:rsid w:val="00910A1C"/>
    <w:rsid w:val="00943EC1"/>
    <w:rsid w:val="00950A26"/>
    <w:rsid w:val="00951577"/>
    <w:rsid w:val="0096286C"/>
    <w:rsid w:val="0097240D"/>
    <w:rsid w:val="00A42863"/>
    <w:rsid w:val="00A460F5"/>
    <w:rsid w:val="00A63A63"/>
    <w:rsid w:val="00A92EDE"/>
    <w:rsid w:val="00AD54A8"/>
    <w:rsid w:val="00AE5E74"/>
    <w:rsid w:val="00AF1513"/>
    <w:rsid w:val="00AF18EF"/>
    <w:rsid w:val="00B05F01"/>
    <w:rsid w:val="00B23266"/>
    <w:rsid w:val="00B4416B"/>
    <w:rsid w:val="00B46237"/>
    <w:rsid w:val="00B9585E"/>
    <w:rsid w:val="00BC5A60"/>
    <w:rsid w:val="00C1313F"/>
    <w:rsid w:val="00C23748"/>
    <w:rsid w:val="00C32C76"/>
    <w:rsid w:val="00C4242D"/>
    <w:rsid w:val="00C46A00"/>
    <w:rsid w:val="00CB4433"/>
    <w:rsid w:val="00CD0BB2"/>
    <w:rsid w:val="00CE4D83"/>
    <w:rsid w:val="00D031BA"/>
    <w:rsid w:val="00D40520"/>
    <w:rsid w:val="00D54332"/>
    <w:rsid w:val="00D5597F"/>
    <w:rsid w:val="00D91EE6"/>
    <w:rsid w:val="00DA761D"/>
    <w:rsid w:val="00DB1729"/>
    <w:rsid w:val="00DC39A7"/>
    <w:rsid w:val="00DD1548"/>
    <w:rsid w:val="00DF237A"/>
    <w:rsid w:val="00DF433B"/>
    <w:rsid w:val="00E04442"/>
    <w:rsid w:val="00E21C59"/>
    <w:rsid w:val="00E3484B"/>
    <w:rsid w:val="00E67132"/>
    <w:rsid w:val="00E67408"/>
    <w:rsid w:val="00E91745"/>
    <w:rsid w:val="00EC334C"/>
    <w:rsid w:val="00EF712B"/>
    <w:rsid w:val="00F6047E"/>
    <w:rsid w:val="00F6495E"/>
    <w:rsid w:val="00F70FED"/>
    <w:rsid w:val="00F714F8"/>
    <w:rsid w:val="00F81438"/>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uiPriority w:val="39"/>
    <w:qFormat/>
    <w:rsid w:val="00AD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 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 字符"/>
    <w:basedOn w:val="a0"/>
    <w:link w:val="1"/>
    <w:uiPriority w:val="9"/>
    <w:rsid w:val="00D54332"/>
    <w:rPr>
      <w:b/>
      <w:bCs/>
      <w:kern w:val="44"/>
      <w:sz w:val="44"/>
      <w:szCs w:val="44"/>
    </w:rPr>
  </w:style>
  <w:style w:type="paragraph" w:styleId="TOC">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D91EE6"/>
  </w:style>
  <w:style w:type="paragraph" w:customStyle="1" w:styleId="11">
    <w:name w:val="列出段落1"/>
    <w:basedOn w:val="a"/>
    <w:qFormat/>
    <w:rsid w:val="00DD1548"/>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uanqi.xf-worl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A5F6-3825-3C4D-8D58-57B6EDB1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1768</Words>
  <Characters>10078</Characters>
  <Application>Microsoft Office Word</Application>
  <DocSecurity>0</DocSecurity>
  <Lines>83</Lines>
  <Paragraphs>23</Paragraphs>
  <ScaleCrop>false</ScaleCrop>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WANG ENRIQUE</cp:lastModifiedBy>
  <cp:revision>12</cp:revision>
  <cp:lastPrinted>2019-02-13T03:33:00Z</cp:lastPrinted>
  <dcterms:created xsi:type="dcterms:W3CDTF">2019-02-14T02:13:00Z</dcterms:created>
  <dcterms:modified xsi:type="dcterms:W3CDTF">2019-03-01T06:56:00Z</dcterms:modified>
</cp:coreProperties>
</file>